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0D" w:rsidRPr="00D628E6" w:rsidRDefault="00E54AD8" w:rsidP="004072C1">
      <w:pPr>
        <w:widowControl/>
        <w:spacing w:line="700" w:lineRule="exact"/>
        <w:ind w:firstLineChars="800" w:firstLine="2880"/>
        <w:rPr>
          <w:rFonts w:ascii="方正小标宋简体" w:eastAsia="方正小标宋简体" w:hAnsi="宋体" w:cs="宋体"/>
          <w:color w:val="000000"/>
          <w:kern w:val="0"/>
          <w:sz w:val="36"/>
          <w:szCs w:val="36"/>
        </w:rPr>
      </w:pPr>
      <w:r w:rsidRPr="00D628E6">
        <w:rPr>
          <w:rFonts w:ascii="方正小标宋简体" w:eastAsia="方正小标宋简体" w:hAnsi="宋体" w:cs="宋体" w:hint="eastAsia"/>
          <w:color w:val="000000"/>
          <w:kern w:val="0"/>
          <w:sz w:val="36"/>
          <w:szCs w:val="36"/>
        </w:rPr>
        <w:t>食品科学与工程学院</w:t>
      </w:r>
    </w:p>
    <w:p w:rsidR="00CB130D" w:rsidRDefault="00CB130D" w:rsidP="00CB130D">
      <w:pPr>
        <w:widowControl/>
        <w:spacing w:line="700" w:lineRule="exact"/>
        <w:jc w:val="center"/>
        <w:rPr>
          <w:rFonts w:ascii="方正小标宋简体" w:eastAsia="方正小标宋简体" w:hAnsi="宋体" w:cs="宋体" w:hint="eastAsia"/>
          <w:color w:val="000000"/>
          <w:kern w:val="0"/>
          <w:sz w:val="36"/>
          <w:szCs w:val="36"/>
        </w:rPr>
      </w:pPr>
      <w:r w:rsidRPr="00D628E6">
        <w:rPr>
          <w:rFonts w:ascii="方正小标宋简体" w:eastAsia="方正小标宋简体" w:hAnsi="宋体" w:cs="宋体" w:hint="eastAsia"/>
          <w:color w:val="000000"/>
          <w:kern w:val="0"/>
          <w:sz w:val="36"/>
          <w:szCs w:val="36"/>
        </w:rPr>
        <w:t>研究生国外科研合作及参加国际学术会议资助管理办法</w:t>
      </w:r>
    </w:p>
    <w:p w:rsidR="003D6E63" w:rsidRPr="003D6E63" w:rsidRDefault="003D6E63" w:rsidP="003D6E63">
      <w:pPr>
        <w:widowControl/>
        <w:shd w:val="clear" w:color="auto" w:fill="FFFFFF"/>
        <w:spacing w:beforeLines="50"/>
        <w:jc w:val="center"/>
        <w:outlineLvl w:val="0"/>
        <w:rPr>
          <w:rFonts w:ascii="微软雅黑" w:eastAsia="微软雅黑" w:hAnsi="微软雅黑" w:cs="宋体"/>
          <w:b/>
          <w:bCs/>
          <w:color w:val="333333"/>
          <w:kern w:val="36"/>
          <w:sz w:val="33"/>
          <w:szCs w:val="33"/>
        </w:rPr>
      </w:pPr>
      <w:r w:rsidRPr="003D6E63">
        <w:rPr>
          <w:rFonts w:ascii="仿宋_GB2312" w:eastAsia="仿宋_GB2312" w:hAnsi="宋体" w:cs="宋体" w:hint="eastAsia"/>
          <w:kern w:val="0"/>
          <w:sz w:val="32"/>
          <w:szCs w:val="32"/>
        </w:rPr>
        <w:t>食品〔2017〕21号</w:t>
      </w:r>
    </w:p>
    <w:p w:rsidR="00CB130D" w:rsidRPr="00B86711" w:rsidRDefault="00CB130D" w:rsidP="003D6E63">
      <w:pPr>
        <w:widowControl/>
        <w:shd w:val="clear" w:color="auto" w:fill="FFFFFF"/>
        <w:spacing w:beforeLines="50"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w:t>
      </w:r>
      <w:r w:rsidRPr="009C10F2">
        <w:rPr>
          <w:rFonts w:ascii="仿宋_GB2312" w:eastAsia="仿宋_GB2312" w:hAnsi="宋体" w:cs="宋体"/>
          <w:kern w:val="0"/>
          <w:sz w:val="32"/>
          <w:szCs w:val="32"/>
        </w:rPr>
        <w:t>西北农林科技大学关于实施国际化战略，加快创建世界一流农业大学的意见</w:t>
      </w:r>
      <w:r>
        <w:rPr>
          <w:rFonts w:ascii="仿宋_GB2312" w:eastAsia="仿宋_GB2312" w:hAnsi="宋体" w:cs="宋体" w:hint="eastAsia"/>
          <w:kern w:val="0"/>
          <w:sz w:val="32"/>
          <w:szCs w:val="32"/>
        </w:rPr>
        <w:t>》（</w:t>
      </w:r>
      <w:r w:rsidRPr="009C10F2">
        <w:rPr>
          <w:rFonts w:ascii="仿宋_GB2312" w:eastAsia="仿宋_GB2312" w:hAnsi="宋体" w:cs="宋体"/>
          <w:kern w:val="0"/>
          <w:sz w:val="32"/>
          <w:szCs w:val="32"/>
        </w:rPr>
        <w:t>校党发〔2011〕42号</w:t>
      </w:r>
      <w:r>
        <w:rPr>
          <w:rFonts w:ascii="仿宋_GB2312" w:eastAsia="仿宋_GB2312" w:hAnsi="宋体" w:cs="宋体" w:hint="eastAsia"/>
          <w:kern w:val="0"/>
          <w:sz w:val="32"/>
          <w:szCs w:val="32"/>
        </w:rPr>
        <w:t>）关于实施“研究生国际竞争力提升计划”的要求，</w:t>
      </w:r>
      <w:r w:rsidRPr="00B86711">
        <w:rPr>
          <w:rFonts w:ascii="仿宋_GB2312" w:eastAsia="仿宋_GB2312" w:hAnsi="宋体" w:cs="宋体"/>
          <w:kern w:val="0"/>
          <w:sz w:val="32"/>
          <w:szCs w:val="32"/>
        </w:rPr>
        <w:t>为推进我</w:t>
      </w:r>
      <w:r w:rsidR="00086C6E">
        <w:rPr>
          <w:rFonts w:ascii="仿宋_GB2312" w:eastAsia="仿宋_GB2312" w:hAnsi="宋体" w:cs="宋体" w:hint="eastAsia"/>
          <w:kern w:val="0"/>
          <w:sz w:val="32"/>
          <w:szCs w:val="32"/>
        </w:rPr>
        <w:t>院</w:t>
      </w:r>
      <w:r w:rsidRPr="00B86711">
        <w:rPr>
          <w:rFonts w:ascii="仿宋_GB2312" w:eastAsia="仿宋_GB2312" w:hAnsi="宋体" w:cs="宋体"/>
          <w:kern w:val="0"/>
          <w:sz w:val="32"/>
          <w:szCs w:val="32"/>
        </w:rPr>
        <w:t>研究生教育的国际化进程，支持</w:t>
      </w:r>
      <w:r w:rsidRPr="00B86711">
        <w:rPr>
          <w:rFonts w:ascii="仿宋_GB2312" w:eastAsia="仿宋_GB2312" w:hAnsi="宋体" w:cs="宋体" w:hint="eastAsia"/>
          <w:kern w:val="0"/>
          <w:sz w:val="32"/>
          <w:szCs w:val="32"/>
        </w:rPr>
        <w:t>研究生</w:t>
      </w:r>
      <w:r w:rsidRPr="00B86711">
        <w:rPr>
          <w:rFonts w:ascii="仿宋_GB2312" w:eastAsia="仿宋_GB2312" w:hAnsi="宋体" w:cs="宋体"/>
          <w:kern w:val="0"/>
          <w:sz w:val="32"/>
          <w:szCs w:val="32"/>
        </w:rPr>
        <w:t>开展国际学术交流，鼓励优秀研究生到国外高水平大学</w:t>
      </w:r>
      <w:r w:rsidRPr="00B86711">
        <w:rPr>
          <w:rFonts w:ascii="仿宋_GB2312" w:eastAsia="仿宋_GB2312" w:hAnsi="宋体" w:cs="宋体" w:hint="eastAsia"/>
          <w:kern w:val="0"/>
          <w:sz w:val="32"/>
          <w:szCs w:val="32"/>
        </w:rPr>
        <w:t>、</w:t>
      </w:r>
      <w:r w:rsidRPr="00B86711">
        <w:rPr>
          <w:rFonts w:ascii="仿宋_GB2312" w:eastAsia="仿宋_GB2312" w:hAnsi="宋体" w:cs="宋体"/>
          <w:kern w:val="0"/>
          <w:sz w:val="32"/>
          <w:szCs w:val="32"/>
        </w:rPr>
        <w:t>科研机构</w:t>
      </w:r>
      <w:r>
        <w:rPr>
          <w:rFonts w:ascii="仿宋_GB2312" w:eastAsia="仿宋_GB2312" w:hAnsi="宋体" w:cs="宋体" w:hint="eastAsia"/>
          <w:kern w:val="0"/>
          <w:sz w:val="32"/>
          <w:szCs w:val="32"/>
        </w:rPr>
        <w:t>开展科研合作、</w:t>
      </w:r>
      <w:r w:rsidRPr="00B86711">
        <w:rPr>
          <w:rFonts w:ascii="仿宋_GB2312" w:eastAsia="仿宋_GB2312" w:hAnsi="宋体" w:cs="宋体"/>
          <w:kern w:val="0"/>
          <w:sz w:val="32"/>
          <w:szCs w:val="32"/>
        </w:rPr>
        <w:t>参加高水平国际学术会议，</w:t>
      </w:r>
      <w:r w:rsidR="00775905">
        <w:rPr>
          <w:rFonts w:ascii="仿宋_GB2312" w:eastAsia="仿宋_GB2312" w:hAnsi="宋体" w:cs="宋体" w:hint="eastAsia"/>
          <w:kern w:val="0"/>
          <w:sz w:val="32"/>
          <w:szCs w:val="32"/>
        </w:rPr>
        <w:t>特</w:t>
      </w:r>
      <w:r w:rsidRPr="00B86711">
        <w:rPr>
          <w:rFonts w:ascii="仿宋_GB2312" w:eastAsia="仿宋_GB2312" w:hAnsi="宋体" w:cs="宋体" w:hint="eastAsia"/>
          <w:kern w:val="0"/>
          <w:sz w:val="32"/>
          <w:szCs w:val="32"/>
        </w:rPr>
        <w:t>制定本办法。</w:t>
      </w:r>
    </w:p>
    <w:p w:rsidR="00CB130D" w:rsidRDefault="00CB130D" w:rsidP="00240C19">
      <w:pPr>
        <w:widowControl/>
        <w:shd w:val="clear" w:color="auto" w:fill="FFFFFF"/>
        <w:adjustRightInd w:val="0"/>
        <w:snapToGrid w:val="0"/>
        <w:spacing w:line="576" w:lineRule="exact"/>
        <w:ind w:left="641"/>
        <w:rPr>
          <w:rFonts w:ascii="仿宋_GB2312" w:eastAsia="仿宋_GB2312" w:hAnsi="宋体" w:cs="宋体"/>
          <w:b/>
          <w:kern w:val="0"/>
          <w:sz w:val="32"/>
          <w:szCs w:val="32"/>
        </w:rPr>
      </w:pPr>
      <w:r>
        <w:rPr>
          <w:rFonts w:ascii="仿宋_GB2312" w:eastAsia="仿宋_GB2312" w:hAnsi="宋体" w:cs="宋体" w:hint="eastAsia"/>
          <w:b/>
          <w:kern w:val="0"/>
          <w:sz w:val="32"/>
          <w:szCs w:val="32"/>
        </w:rPr>
        <w:t>一、</w:t>
      </w:r>
      <w:r w:rsidRPr="00B86711">
        <w:rPr>
          <w:rFonts w:ascii="仿宋_GB2312" w:eastAsia="仿宋_GB2312" w:hAnsi="宋体" w:cs="宋体" w:hint="eastAsia"/>
          <w:b/>
          <w:kern w:val="0"/>
          <w:sz w:val="32"/>
          <w:szCs w:val="32"/>
        </w:rPr>
        <w:t>申请条件</w:t>
      </w:r>
    </w:p>
    <w:p w:rsidR="00CB130D" w:rsidRPr="00885F3D" w:rsidRDefault="003E172F" w:rsidP="00240C19">
      <w:pPr>
        <w:widowControl/>
        <w:shd w:val="clear" w:color="auto" w:fill="FFFFFF"/>
        <w:adjustRightInd w:val="0"/>
        <w:snapToGrid w:val="0"/>
        <w:spacing w:line="576"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kern w:val="0"/>
          <w:sz w:val="32"/>
          <w:szCs w:val="32"/>
        </w:rPr>
        <w:t>1</w:t>
      </w:r>
      <w:r w:rsidR="00CB130D" w:rsidRPr="00B86711">
        <w:rPr>
          <w:rFonts w:ascii="仿宋_GB2312" w:eastAsia="仿宋_GB2312" w:hAnsi="宋体" w:cs="宋体" w:hint="eastAsia"/>
          <w:kern w:val="0"/>
          <w:sz w:val="32"/>
          <w:szCs w:val="32"/>
        </w:rPr>
        <w:t>.</w:t>
      </w:r>
      <w:r w:rsidR="00CB130D" w:rsidRPr="00B86711">
        <w:rPr>
          <w:rFonts w:ascii="仿宋_GB2312" w:eastAsia="仿宋_GB2312" w:hAnsi="宋体" w:cs="宋体"/>
          <w:kern w:val="0"/>
          <w:sz w:val="32"/>
          <w:szCs w:val="32"/>
        </w:rPr>
        <w:t>具有</w:t>
      </w:r>
      <w:r w:rsidR="00CB130D" w:rsidRPr="00B86711">
        <w:rPr>
          <w:rFonts w:ascii="仿宋_GB2312" w:eastAsia="仿宋_GB2312" w:hAnsi="宋体" w:cs="宋体" w:hint="eastAsia"/>
          <w:kern w:val="0"/>
          <w:sz w:val="32"/>
          <w:szCs w:val="32"/>
        </w:rPr>
        <w:t>良好</w:t>
      </w:r>
      <w:r w:rsidR="00CB130D" w:rsidRPr="00B86711">
        <w:rPr>
          <w:rFonts w:ascii="仿宋_GB2312" w:eastAsia="仿宋_GB2312" w:hAnsi="宋体" w:cs="宋体"/>
          <w:kern w:val="0"/>
          <w:sz w:val="32"/>
          <w:szCs w:val="32"/>
        </w:rPr>
        <w:t>的政治素质和</w:t>
      </w:r>
      <w:r w:rsidR="00CB130D" w:rsidRPr="00B86711">
        <w:rPr>
          <w:rFonts w:ascii="仿宋_GB2312" w:eastAsia="仿宋_GB2312" w:hAnsi="宋体" w:cs="宋体" w:hint="eastAsia"/>
          <w:kern w:val="0"/>
          <w:sz w:val="32"/>
          <w:szCs w:val="32"/>
        </w:rPr>
        <w:t>较强的科研</w:t>
      </w:r>
      <w:r w:rsidR="00CB130D" w:rsidRPr="00B86711">
        <w:rPr>
          <w:rFonts w:ascii="仿宋_GB2312" w:eastAsia="仿宋_GB2312" w:hAnsi="宋体" w:cs="宋体"/>
          <w:kern w:val="0"/>
          <w:sz w:val="32"/>
          <w:szCs w:val="32"/>
        </w:rPr>
        <w:t>业务素质，外语水平</w:t>
      </w:r>
      <w:r w:rsidR="00CB130D">
        <w:rPr>
          <w:rFonts w:ascii="仿宋_GB2312" w:eastAsia="仿宋_GB2312" w:hAnsi="宋体" w:cs="宋体" w:hint="eastAsia"/>
          <w:kern w:val="0"/>
          <w:sz w:val="32"/>
          <w:szCs w:val="32"/>
        </w:rPr>
        <w:t>达到国外单位语言要求</w:t>
      </w:r>
      <w:r w:rsidR="00CB130D" w:rsidRPr="00B86711">
        <w:rPr>
          <w:rFonts w:ascii="仿宋_GB2312" w:eastAsia="仿宋_GB2312" w:hAnsi="宋体" w:cs="宋体" w:hint="eastAsia"/>
          <w:kern w:val="0"/>
          <w:sz w:val="32"/>
          <w:szCs w:val="32"/>
        </w:rPr>
        <w:t>的</w:t>
      </w:r>
      <w:r w:rsidR="00CB130D" w:rsidRPr="00B86711">
        <w:rPr>
          <w:rFonts w:ascii="仿宋_GB2312" w:eastAsia="仿宋_GB2312" w:hAnsi="宋体" w:cs="宋体"/>
          <w:kern w:val="0"/>
          <w:sz w:val="32"/>
          <w:szCs w:val="32"/>
        </w:rPr>
        <w:t>我</w:t>
      </w:r>
      <w:r>
        <w:rPr>
          <w:rFonts w:ascii="仿宋_GB2312" w:eastAsia="仿宋_GB2312" w:hAnsi="宋体" w:cs="宋体" w:hint="eastAsia"/>
          <w:kern w:val="0"/>
          <w:sz w:val="32"/>
          <w:szCs w:val="32"/>
        </w:rPr>
        <w:t>院</w:t>
      </w:r>
      <w:r w:rsidR="00CB130D" w:rsidRPr="00B86711">
        <w:rPr>
          <w:rFonts w:ascii="仿宋_GB2312" w:eastAsia="仿宋_GB2312" w:hAnsi="宋体" w:cs="宋体"/>
          <w:kern w:val="0"/>
          <w:sz w:val="32"/>
          <w:szCs w:val="32"/>
        </w:rPr>
        <w:t>在读</w:t>
      </w:r>
      <w:r w:rsidR="00CB130D" w:rsidRPr="00B86711">
        <w:rPr>
          <w:rFonts w:ascii="仿宋_GB2312" w:eastAsia="仿宋_GB2312" w:hAnsi="宋体" w:cs="宋体" w:hint="eastAsia"/>
          <w:kern w:val="0"/>
          <w:sz w:val="32"/>
          <w:szCs w:val="32"/>
        </w:rPr>
        <w:t>全日制</w:t>
      </w:r>
      <w:r w:rsidRPr="00780F1E">
        <w:rPr>
          <w:rFonts w:ascii="仿宋_GB2312" w:eastAsia="仿宋_GB2312" w:hAnsi="宋体" w:cs="宋体" w:hint="eastAsia"/>
          <w:kern w:val="0"/>
          <w:sz w:val="32"/>
          <w:szCs w:val="32"/>
        </w:rPr>
        <w:t>非在职</w:t>
      </w:r>
      <w:r w:rsidR="00CB130D" w:rsidRPr="00B86711">
        <w:rPr>
          <w:rFonts w:ascii="仿宋_GB2312" w:eastAsia="仿宋_GB2312" w:hAnsi="宋体" w:cs="宋体"/>
          <w:kern w:val="0"/>
          <w:sz w:val="32"/>
          <w:szCs w:val="32"/>
        </w:rPr>
        <w:t>研究</w:t>
      </w:r>
      <w:r w:rsidR="00CB130D" w:rsidRPr="00885F3D">
        <w:rPr>
          <w:rFonts w:ascii="仿宋_GB2312" w:eastAsia="仿宋_GB2312" w:hAnsi="宋体" w:cs="宋体"/>
          <w:color w:val="000000" w:themeColor="text1"/>
          <w:kern w:val="0"/>
          <w:sz w:val="32"/>
          <w:szCs w:val="32"/>
        </w:rPr>
        <w:t>生</w:t>
      </w:r>
      <w:r w:rsidR="00CB130D" w:rsidRPr="00885F3D">
        <w:rPr>
          <w:rFonts w:ascii="仿宋_GB2312" w:eastAsia="仿宋_GB2312" w:hAnsi="宋体" w:cs="Arial" w:hint="eastAsia"/>
          <w:color w:val="000000" w:themeColor="text1"/>
          <w:kern w:val="0"/>
          <w:sz w:val="32"/>
          <w:szCs w:val="32"/>
        </w:rPr>
        <w:t>。</w:t>
      </w:r>
      <w:r w:rsidR="0050071D" w:rsidRPr="00885F3D">
        <w:rPr>
          <w:rFonts w:ascii="仿宋_GB2312" w:eastAsia="仿宋_GB2312" w:hAnsi="宋体" w:cs="宋体" w:hint="eastAsia"/>
          <w:color w:val="000000" w:themeColor="text1"/>
          <w:kern w:val="0"/>
          <w:sz w:val="32"/>
          <w:szCs w:val="32"/>
        </w:rPr>
        <w:t>参加学院博士研究生学术论坛表现优异者，优先资助。</w:t>
      </w:r>
    </w:p>
    <w:p w:rsidR="00CB130D" w:rsidRDefault="003E172F" w:rsidP="00240C19">
      <w:pPr>
        <w:widowControl/>
        <w:shd w:val="clear" w:color="auto" w:fill="FFFFFF"/>
        <w:adjustRightInd w:val="0"/>
        <w:snapToGrid w:val="0"/>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CB130D" w:rsidRPr="00B86711">
        <w:rPr>
          <w:rFonts w:ascii="仿宋_GB2312" w:eastAsia="仿宋_GB2312" w:hAnsi="宋体" w:cs="宋体" w:hint="eastAsia"/>
          <w:kern w:val="0"/>
          <w:sz w:val="32"/>
          <w:szCs w:val="32"/>
        </w:rPr>
        <w:t>.</w:t>
      </w:r>
      <w:r w:rsidR="00CB130D" w:rsidRPr="00B86711">
        <w:rPr>
          <w:rFonts w:ascii="仿宋_GB2312" w:eastAsia="仿宋_GB2312" w:hAnsi="宋体" w:cs="宋体"/>
          <w:kern w:val="0"/>
          <w:sz w:val="32"/>
          <w:szCs w:val="32"/>
        </w:rPr>
        <w:t>申请</w:t>
      </w:r>
      <w:r w:rsidR="00CB130D">
        <w:rPr>
          <w:rFonts w:ascii="仿宋_GB2312" w:eastAsia="仿宋_GB2312" w:hAnsi="宋体" w:cs="宋体" w:hint="eastAsia"/>
          <w:kern w:val="0"/>
          <w:sz w:val="32"/>
          <w:szCs w:val="32"/>
        </w:rPr>
        <w:t>国外科研合作</w:t>
      </w:r>
      <w:r w:rsidR="00CB130D" w:rsidRPr="00B86711">
        <w:rPr>
          <w:rFonts w:ascii="仿宋_GB2312" w:eastAsia="仿宋_GB2312" w:hAnsi="宋体" w:cs="宋体"/>
          <w:kern w:val="0"/>
          <w:sz w:val="32"/>
          <w:szCs w:val="32"/>
        </w:rPr>
        <w:t>资助的研究生</w:t>
      </w:r>
      <w:r w:rsidR="00CB130D">
        <w:rPr>
          <w:rFonts w:ascii="仿宋_GB2312" w:eastAsia="仿宋_GB2312" w:hAnsi="宋体" w:cs="宋体" w:hint="eastAsia"/>
          <w:kern w:val="0"/>
          <w:sz w:val="32"/>
          <w:szCs w:val="32"/>
        </w:rPr>
        <w:t>应有与学位论文密切相关的科研工作需要，并提供由国内外导师共同制订的科研工作计划。</w:t>
      </w:r>
      <w:r w:rsidR="00CB130D" w:rsidRPr="00B86711">
        <w:rPr>
          <w:rFonts w:ascii="仿宋_GB2312" w:eastAsia="仿宋_GB2312" w:hAnsi="宋体" w:cs="宋体"/>
          <w:kern w:val="0"/>
          <w:sz w:val="32"/>
          <w:szCs w:val="32"/>
        </w:rPr>
        <w:t>有</w:t>
      </w:r>
      <w:r w:rsidR="00CB130D">
        <w:rPr>
          <w:rFonts w:ascii="仿宋_GB2312" w:eastAsia="仿宋_GB2312" w:hAnsi="宋体" w:cs="宋体" w:hint="eastAsia"/>
          <w:kern w:val="0"/>
          <w:sz w:val="32"/>
          <w:szCs w:val="32"/>
        </w:rPr>
        <w:t>国际</w:t>
      </w:r>
      <w:r w:rsidR="00CB130D" w:rsidRPr="00B86711">
        <w:rPr>
          <w:rFonts w:ascii="仿宋_GB2312" w:eastAsia="仿宋_GB2312" w:hAnsi="宋体" w:cs="宋体"/>
          <w:kern w:val="0"/>
          <w:sz w:val="32"/>
          <w:szCs w:val="32"/>
        </w:rPr>
        <w:t>论文发表的</w:t>
      </w:r>
      <w:r w:rsidR="00CB130D" w:rsidRPr="00B86711">
        <w:rPr>
          <w:rFonts w:ascii="仿宋_GB2312" w:eastAsia="仿宋_GB2312" w:hAnsi="宋体" w:cs="宋体" w:hint="eastAsia"/>
          <w:kern w:val="0"/>
          <w:sz w:val="32"/>
          <w:szCs w:val="32"/>
        </w:rPr>
        <w:t>研究</w:t>
      </w:r>
      <w:r w:rsidR="00CB130D" w:rsidRPr="00B86711">
        <w:rPr>
          <w:rFonts w:ascii="仿宋_GB2312" w:eastAsia="仿宋_GB2312" w:hAnsi="宋体" w:cs="宋体"/>
          <w:kern w:val="0"/>
          <w:sz w:val="32"/>
          <w:szCs w:val="32"/>
        </w:rPr>
        <w:t>生优先</w:t>
      </w:r>
      <w:r w:rsidR="00CB130D" w:rsidRPr="00B86711">
        <w:rPr>
          <w:rFonts w:ascii="仿宋_GB2312" w:eastAsia="仿宋_GB2312" w:hAnsi="宋体" w:cs="宋体" w:hint="eastAsia"/>
          <w:kern w:val="0"/>
          <w:sz w:val="32"/>
          <w:szCs w:val="32"/>
        </w:rPr>
        <w:t>资助</w:t>
      </w:r>
      <w:r w:rsidR="00CB130D">
        <w:rPr>
          <w:rFonts w:ascii="仿宋_GB2312" w:eastAsia="仿宋_GB2312" w:hAnsi="宋体" w:cs="宋体" w:hint="eastAsia"/>
          <w:kern w:val="0"/>
          <w:sz w:val="32"/>
          <w:szCs w:val="32"/>
        </w:rPr>
        <w:t>。</w:t>
      </w:r>
    </w:p>
    <w:p w:rsidR="00CB130D" w:rsidRPr="004225A1" w:rsidRDefault="0050071D" w:rsidP="00240C19">
      <w:pPr>
        <w:widowControl/>
        <w:shd w:val="clear" w:color="auto" w:fill="FFFFFF"/>
        <w:adjustRightInd w:val="0"/>
        <w:snapToGrid w:val="0"/>
        <w:spacing w:line="576" w:lineRule="exact"/>
        <w:ind w:firstLine="641"/>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sidR="00CB130D" w:rsidRPr="004225A1">
        <w:rPr>
          <w:rFonts w:ascii="仿宋_GB2312" w:eastAsia="仿宋_GB2312" w:hAnsi="宋体" w:cs="宋体"/>
          <w:color w:val="000000" w:themeColor="text1"/>
          <w:kern w:val="0"/>
          <w:sz w:val="32"/>
          <w:szCs w:val="32"/>
        </w:rPr>
        <w:t>.申请参加国际学术会议资助的研究生应提交被国际学术会议正式录用论文或摘要（本人为第一作者，</w:t>
      </w:r>
      <w:r w:rsidR="00D877FF" w:rsidRPr="004225A1">
        <w:rPr>
          <w:rFonts w:ascii="仿宋_GB2312" w:eastAsia="仿宋_GB2312" w:hAnsi="宋体" w:cs="宋体" w:hint="eastAsia"/>
          <w:color w:val="000000" w:themeColor="text1"/>
          <w:kern w:val="0"/>
          <w:sz w:val="32"/>
          <w:szCs w:val="32"/>
        </w:rPr>
        <w:t>第一</w:t>
      </w:r>
      <w:r w:rsidR="00CB130D" w:rsidRPr="004225A1">
        <w:rPr>
          <w:rFonts w:ascii="仿宋_GB2312" w:eastAsia="仿宋_GB2312" w:hAnsi="宋体" w:cs="宋体"/>
          <w:color w:val="000000" w:themeColor="text1"/>
          <w:kern w:val="0"/>
          <w:sz w:val="32"/>
          <w:szCs w:val="32"/>
        </w:rPr>
        <w:t>署名单位为</w:t>
      </w:r>
      <w:r w:rsidR="00CB130D" w:rsidRPr="004225A1">
        <w:rPr>
          <w:rFonts w:ascii="仿宋_GB2312" w:eastAsia="仿宋_GB2312" w:hAnsi="宋体" w:cs="宋体" w:hint="eastAsia"/>
          <w:color w:val="000000" w:themeColor="text1"/>
          <w:kern w:val="0"/>
          <w:sz w:val="32"/>
          <w:szCs w:val="32"/>
        </w:rPr>
        <w:t>西北农林科技</w:t>
      </w:r>
      <w:r w:rsidR="00CB130D" w:rsidRPr="004225A1">
        <w:rPr>
          <w:rFonts w:ascii="仿宋_GB2312" w:eastAsia="仿宋_GB2312" w:hAnsi="宋体" w:cs="宋体"/>
          <w:color w:val="000000" w:themeColor="text1"/>
          <w:kern w:val="0"/>
          <w:sz w:val="32"/>
          <w:szCs w:val="32"/>
        </w:rPr>
        <w:t>大学），并被安排大会</w:t>
      </w:r>
      <w:r w:rsidR="00CB130D" w:rsidRPr="004225A1">
        <w:rPr>
          <w:rFonts w:ascii="仿宋_GB2312" w:eastAsia="仿宋_GB2312" w:hAnsi="宋体" w:cs="宋体" w:hint="eastAsia"/>
          <w:color w:val="000000" w:themeColor="text1"/>
          <w:kern w:val="0"/>
          <w:sz w:val="32"/>
          <w:szCs w:val="32"/>
        </w:rPr>
        <w:t>或</w:t>
      </w:r>
      <w:r w:rsidR="00CB130D" w:rsidRPr="004225A1">
        <w:rPr>
          <w:rFonts w:ascii="仿宋_GB2312" w:eastAsia="仿宋_GB2312" w:hAnsi="宋体" w:cs="宋体"/>
          <w:color w:val="000000" w:themeColor="text1"/>
          <w:kern w:val="0"/>
          <w:sz w:val="32"/>
          <w:szCs w:val="32"/>
        </w:rPr>
        <w:t>分会</w:t>
      </w:r>
      <w:r w:rsidR="00D877FF" w:rsidRPr="004225A1">
        <w:rPr>
          <w:rFonts w:ascii="仿宋_GB2312" w:eastAsia="仿宋_GB2312" w:hAnsi="宋体" w:cs="宋体" w:hint="eastAsia"/>
          <w:color w:val="000000" w:themeColor="text1"/>
          <w:kern w:val="0"/>
          <w:sz w:val="32"/>
          <w:szCs w:val="32"/>
        </w:rPr>
        <w:t>报告</w:t>
      </w:r>
      <w:r w:rsidR="0063244C" w:rsidRPr="004225A1">
        <w:rPr>
          <w:rFonts w:ascii="仿宋_GB2312" w:eastAsia="仿宋_GB2312" w:hAnsi="宋体" w:cs="宋体" w:hint="eastAsia"/>
          <w:color w:val="000000" w:themeColor="text1"/>
          <w:kern w:val="0"/>
          <w:sz w:val="32"/>
          <w:szCs w:val="32"/>
        </w:rPr>
        <w:t>或做</w:t>
      </w:r>
      <w:r w:rsidR="00D877FF" w:rsidRPr="004225A1">
        <w:rPr>
          <w:rFonts w:ascii="仿宋_GB2312" w:eastAsia="仿宋_GB2312" w:hAnsi="宋体" w:cs="宋体" w:hint="eastAsia"/>
          <w:color w:val="000000" w:themeColor="text1"/>
          <w:kern w:val="0"/>
          <w:sz w:val="32"/>
          <w:szCs w:val="32"/>
        </w:rPr>
        <w:t>墙报（</w:t>
      </w:r>
      <w:r w:rsidR="0063244C" w:rsidRPr="004225A1">
        <w:rPr>
          <w:rFonts w:ascii="仿宋_GB2312" w:eastAsia="仿宋_GB2312" w:hAnsi="宋体" w:cs="宋体" w:hint="eastAsia"/>
          <w:color w:val="000000" w:themeColor="text1"/>
          <w:kern w:val="0"/>
          <w:sz w:val="32"/>
          <w:szCs w:val="32"/>
        </w:rPr>
        <w:t>poster</w:t>
      </w:r>
      <w:r w:rsidR="00D877FF" w:rsidRPr="004225A1">
        <w:rPr>
          <w:rFonts w:ascii="仿宋_GB2312" w:eastAsia="仿宋_GB2312" w:hAnsi="宋体" w:cs="宋体" w:hint="eastAsia"/>
          <w:color w:val="000000" w:themeColor="text1"/>
          <w:kern w:val="0"/>
          <w:sz w:val="32"/>
          <w:szCs w:val="32"/>
        </w:rPr>
        <w:t>）</w:t>
      </w:r>
      <w:r w:rsidR="0063244C" w:rsidRPr="004225A1">
        <w:rPr>
          <w:rFonts w:ascii="仿宋_GB2312" w:eastAsia="仿宋_GB2312" w:hAnsi="宋体" w:cs="宋体" w:hint="eastAsia"/>
          <w:color w:val="000000" w:themeColor="text1"/>
          <w:kern w:val="0"/>
          <w:sz w:val="32"/>
          <w:szCs w:val="32"/>
        </w:rPr>
        <w:t>展示</w:t>
      </w:r>
      <w:r w:rsidR="00CB130D" w:rsidRPr="004225A1">
        <w:rPr>
          <w:rFonts w:ascii="仿宋_GB2312" w:eastAsia="仿宋_GB2312" w:hAnsi="宋体" w:cs="宋体" w:hint="eastAsia"/>
          <w:color w:val="000000" w:themeColor="text1"/>
          <w:kern w:val="0"/>
          <w:sz w:val="32"/>
          <w:szCs w:val="32"/>
        </w:rPr>
        <w:t>。</w:t>
      </w:r>
    </w:p>
    <w:p w:rsidR="00CB130D" w:rsidRPr="00A63CAD" w:rsidRDefault="00CB130D"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sidRPr="00A63CAD">
        <w:rPr>
          <w:rFonts w:ascii="仿宋_GB2312" w:eastAsia="仿宋_GB2312" w:hAnsi="宋体" w:cs="宋体" w:hint="eastAsia"/>
          <w:kern w:val="0"/>
          <w:sz w:val="32"/>
          <w:szCs w:val="32"/>
        </w:rPr>
        <w:t>有下列情形之一者，不予资助：</w:t>
      </w:r>
    </w:p>
    <w:p w:rsidR="00CB130D" w:rsidRDefault="005F27EE"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w:t>
      </w:r>
      <w:r w:rsidR="00CB130D" w:rsidRPr="00B86711">
        <w:rPr>
          <w:rFonts w:ascii="仿宋_GB2312" w:eastAsia="仿宋_GB2312" w:hAnsi="宋体" w:cs="宋体" w:hint="eastAsia"/>
          <w:kern w:val="0"/>
          <w:sz w:val="32"/>
          <w:szCs w:val="32"/>
        </w:rPr>
        <w:t>受过纪律处分</w:t>
      </w:r>
      <w:r w:rsidR="00CB130D">
        <w:rPr>
          <w:rFonts w:ascii="仿宋_GB2312" w:eastAsia="仿宋_GB2312" w:hAnsi="宋体" w:cs="宋体" w:hint="eastAsia"/>
          <w:kern w:val="0"/>
          <w:sz w:val="32"/>
          <w:szCs w:val="32"/>
        </w:rPr>
        <w:t>的；</w:t>
      </w:r>
    </w:p>
    <w:p w:rsidR="00CB130D" w:rsidRDefault="005F27EE"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CB130D" w:rsidRPr="00B86711">
        <w:rPr>
          <w:rFonts w:ascii="仿宋_GB2312" w:eastAsia="仿宋_GB2312" w:hAnsi="宋体" w:cs="宋体" w:hint="eastAsia"/>
          <w:kern w:val="0"/>
          <w:sz w:val="32"/>
          <w:szCs w:val="32"/>
        </w:rPr>
        <w:t>有学术不端行为记录</w:t>
      </w:r>
      <w:r w:rsidR="00CB130D">
        <w:rPr>
          <w:rFonts w:ascii="仿宋_GB2312" w:eastAsia="仿宋_GB2312" w:hAnsi="宋体" w:cs="宋体" w:hint="eastAsia"/>
          <w:kern w:val="0"/>
          <w:sz w:val="32"/>
          <w:szCs w:val="32"/>
        </w:rPr>
        <w:t>的；</w:t>
      </w:r>
    </w:p>
    <w:p w:rsidR="00CB130D" w:rsidRDefault="005F27EE"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CB130D" w:rsidRPr="00B86711">
        <w:rPr>
          <w:rFonts w:ascii="仿宋_GB2312" w:eastAsia="仿宋_GB2312" w:hAnsi="宋体" w:cs="宋体" w:hint="eastAsia"/>
          <w:kern w:val="0"/>
          <w:sz w:val="32"/>
          <w:szCs w:val="32"/>
        </w:rPr>
        <w:t>曾获得过本项目资助</w:t>
      </w:r>
      <w:r w:rsidR="00CB130D">
        <w:rPr>
          <w:rFonts w:ascii="仿宋_GB2312" w:eastAsia="仿宋_GB2312" w:hAnsi="宋体" w:cs="宋体" w:hint="eastAsia"/>
          <w:kern w:val="0"/>
          <w:sz w:val="32"/>
          <w:szCs w:val="32"/>
        </w:rPr>
        <w:t>的；</w:t>
      </w:r>
    </w:p>
    <w:p w:rsidR="00CB130D" w:rsidRDefault="005F27EE"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CB130D" w:rsidRPr="00B86711">
        <w:rPr>
          <w:rFonts w:ascii="仿宋_GB2312" w:eastAsia="仿宋_GB2312" w:hAnsi="宋体" w:cs="宋体" w:hint="eastAsia"/>
          <w:kern w:val="0"/>
          <w:sz w:val="32"/>
          <w:szCs w:val="32"/>
        </w:rPr>
        <w:t>正在国外学习</w:t>
      </w:r>
      <w:r w:rsidR="00CB130D">
        <w:rPr>
          <w:rFonts w:ascii="仿宋_GB2312" w:eastAsia="仿宋_GB2312" w:hAnsi="宋体" w:cs="宋体" w:hint="eastAsia"/>
          <w:kern w:val="0"/>
          <w:sz w:val="32"/>
          <w:szCs w:val="32"/>
        </w:rPr>
        <w:t>的；</w:t>
      </w:r>
    </w:p>
    <w:p w:rsidR="00CB130D" w:rsidRPr="00B86711" w:rsidRDefault="005F27EE"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CB130D">
        <w:rPr>
          <w:rFonts w:ascii="仿宋_GB2312" w:eastAsia="仿宋_GB2312" w:hAnsi="宋体" w:cs="宋体" w:hint="eastAsia"/>
          <w:kern w:val="0"/>
          <w:sz w:val="32"/>
          <w:szCs w:val="32"/>
        </w:rPr>
        <w:t>国外</w:t>
      </w:r>
      <w:r w:rsidR="00CB130D">
        <w:rPr>
          <w:rFonts w:ascii="仿宋_GB2312" w:eastAsia="仿宋_GB2312" w:hAnsi="宋体" w:cs="Arial" w:hint="eastAsia"/>
          <w:kern w:val="0"/>
          <w:sz w:val="32"/>
          <w:szCs w:val="32"/>
        </w:rPr>
        <w:t>科研合作</w:t>
      </w:r>
      <w:r w:rsidR="00CB130D" w:rsidRPr="00B86711">
        <w:rPr>
          <w:rFonts w:ascii="仿宋_GB2312" w:eastAsia="仿宋_GB2312" w:hAnsi="宋体" w:cs="Arial" w:hint="eastAsia"/>
          <w:kern w:val="0"/>
          <w:sz w:val="32"/>
          <w:szCs w:val="32"/>
        </w:rPr>
        <w:t>回国时间距毕业时间</w:t>
      </w:r>
      <w:r w:rsidR="00CB130D">
        <w:rPr>
          <w:rFonts w:ascii="仿宋_GB2312" w:eastAsia="仿宋_GB2312" w:hAnsi="宋体" w:cs="Arial" w:hint="eastAsia"/>
          <w:kern w:val="0"/>
          <w:sz w:val="32"/>
          <w:szCs w:val="32"/>
        </w:rPr>
        <w:t>不足6</w:t>
      </w:r>
      <w:r w:rsidR="00CB130D" w:rsidRPr="00B86711">
        <w:rPr>
          <w:rFonts w:ascii="仿宋_GB2312" w:eastAsia="仿宋_GB2312" w:hAnsi="宋体" w:cs="Arial" w:hint="eastAsia"/>
          <w:kern w:val="0"/>
          <w:sz w:val="32"/>
          <w:szCs w:val="32"/>
        </w:rPr>
        <w:t>个月或国际学术会议时间距毕业时间</w:t>
      </w:r>
      <w:r w:rsidR="00CB130D">
        <w:rPr>
          <w:rFonts w:ascii="仿宋_GB2312" w:eastAsia="仿宋_GB2312" w:hAnsi="宋体" w:cs="Arial" w:hint="eastAsia"/>
          <w:kern w:val="0"/>
          <w:sz w:val="32"/>
          <w:szCs w:val="32"/>
        </w:rPr>
        <w:t>不足</w:t>
      </w:r>
      <w:r w:rsidR="00CB130D" w:rsidRPr="00B86711">
        <w:rPr>
          <w:rFonts w:ascii="仿宋_GB2312" w:eastAsia="仿宋_GB2312" w:hAnsi="宋体" w:cs="Arial" w:hint="eastAsia"/>
          <w:kern w:val="0"/>
          <w:sz w:val="32"/>
          <w:szCs w:val="32"/>
        </w:rPr>
        <w:t>3个月</w:t>
      </w:r>
      <w:r w:rsidR="00CB130D" w:rsidRPr="00B86711">
        <w:rPr>
          <w:rFonts w:ascii="仿宋_GB2312" w:eastAsia="仿宋_GB2312" w:hAnsi="宋体" w:cs="宋体" w:hint="eastAsia"/>
          <w:kern w:val="0"/>
          <w:sz w:val="32"/>
          <w:szCs w:val="32"/>
        </w:rPr>
        <w:t>的。</w:t>
      </w:r>
    </w:p>
    <w:p w:rsidR="00CB130D" w:rsidRPr="00B86711" w:rsidRDefault="00CB130D" w:rsidP="004225A1">
      <w:pPr>
        <w:widowControl/>
        <w:shd w:val="clear" w:color="auto" w:fill="FFFFFF"/>
        <w:snapToGrid w:val="0"/>
        <w:spacing w:line="576" w:lineRule="exact"/>
        <w:ind w:firstLineChars="220" w:firstLine="707"/>
        <w:jc w:val="left"/>
        <w:rPr>
          <w:rFonts w:ascii="仿宋_GB2312" w:eastAsia="仿宋_GB2312" w:hAnsi="宋体" w:cs="宋体"/>
          <w:b/>
          <w:kern w:val="0"/>
          <w:sz w:val="32"/>
          <w:szCs w:val="32"/>
        </w:rPr>
      </w:pPr>
      <w:r w:rsidRPr="00B86711">
        <w:rPr>
          <w:rFonts w:ascii="仿宋_GB2312" w:eastAsia="仿宋_GB2312" w:hAnsi="宋体" w:cs="宋体"/>
          <w:b/>
          <w:kern w:val="0"/>
          <w:sz w:val="32"/>
          <w:szCs w:val="32"/>
        </w:rPr>
        <w:t>二、资助</w:t>
      </w:r>
      <w:r w:rsidRPr="00B86711">
        <w:rPr>
          <w:rFonts w:ascii="仿宋_GB2312" w:eastAsia="仿宋_GB2312" w:hAnsi="宋体" w:cs="宋体" w:hint="eastAsia"/>
          <w:b/>
          <w:kern w:val="0"/>
          <w:sz w:val="32"/>
          <w:szCs w:val="32"/>
        </w:rPr>
        <w:t>标准</w:t>
      </w:r>
    </w:p>
    <w:p w:rsidR="00CB130D" w:rsidRPr="00B86711" w:rsidRDefault="00063940" w:rsidP="00240C19">
      <w:pPr>
        <w:widowControl/>
        <w:shd w:val="clear" w:color="auto" w:fill="FFFFFF"/>
        <w:snapToGrid w:val="0"/>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1F3ACE">
        <w:rPr>
          <w:rFonts w:ascii="仿宋_GB2312" w:eastAsia="仿宋_GB2312" w:hAnsi="宋体" w:cs="宋体" w:hint="eastAsia"/>
          <w:kern w:val="0"/>
          <w:sz w:val="32"/>
          <w:szCs w:val="32"/>
        </w:rPr>
        <w:t>.</w:t>
      </w:r>
      <w:r w:rsidR="00CB130D" w:rsidRPr="00B86711">
        <w:rPr>
          <w:rFonts w:ascii="仿宋_GB2312" w:eastAsia="仿宋_GB2312" w:hAnsi="宋体" w:cs="宋体" w:hint="eastAsia"/>
          <w:kern w:val="0"/>
          <w:sz w:val="32"/>
          <w:szCs w:val="32"/>
        </w:rPr>
        <w:t>国外</w:t>
      </w:r>
      <w:r w:rsidR="00CB130D">
        <w:rPr>
          <w:rFonts w:ascii="仿宋_GB2312" w:eastAsia="仿宋_GB2312" w:hAnsi="宋体" w:cs="宋体" w:hint="eastAsia"/>
          <w:kern w:val="0"/>
          <w:sz w:val="32"/>
          <w:szCs w:val="32"/>
        </w:rPr>
        <w:t>科研合作</w:t>
      </w:r>
      <w:r w:rsidR="00CB130D" w:rsidRPr="00B86711">
        <w:rPr>
          <w:rFonts w:ascii="仿宋_GB2312" w:eastAsia="仿宋_GB2312" w:hAnsi="宋体" w:cs="宋体" w:hint="eastAsia"/>
          <w:kern w:val="0"/>
          <w:sz w:val="32"/>
          <w:szCs w:val="32"/>
        </w:rPr>
        <w:t>期限</w:t>
      </w:r>
      <w:r w:rsidR="00CB130D">
        <w:rPr>
          <w:rFonts w:ascii="仿宋_GB2312" w:eastAsia="仿宋_GB2312" w:hAnsi="宋体" w:cs="宋体" w:hint="eastAsia"/>
          <w:kern w:val="0"/>
          <w:sz w:val="32"/>
          <w:szCs w:val="32"/>
        </w:rPr>
        <w:t>根据研究工作需要确定，最长不超过</w:t>
      </w:r>
      <w:r w:rsidR="00CB130D" w:rsidRPr="00B86711">
        <w:rPr>
          <w:rFonts w:ascii="仿宋_GB2312" w:eastAsia="仿宋_GB2312" w:hAnsi="宋体" w:cs="宋体" w:hint="eastAsia"/>
          <w:kern w:val="0"/>
          <w:sz w:val="32"/>
          <w:szCs w:val="32"/>
        </w:rPr>
        <w:t>6个月。学</w:t>
      </w:r>
      <w:r w:rsidR="00086C6E">
        <w:rPr>
          <w:rFonts w:ascii="仿宋_GB2312" w:eastAsia="仿宋_GB2312" w:hAnsi="宋体" w:cs="宋体" w:hint="eastAsia"/>
          <w:kern w:val="0"/>
          <w:sz w:val="32"/>
          <w:szCs w:val="32"/>
        </w:rPr>
        <w:t>院</w:t>
      </w:r>
      <w:r w:rsidR="00CB130D">
        <w:rPr>
          <w:rFonts w:ascii="仿宋_GB2312" w:eastAsia="仿宋_GB2312" w:hAnsi="宋体" w:cs="宋体" w:hint="eastAsia"/>
          <w:kern w:val="0"/>
          <w:sz w:val="32"/>
          <w:szCs w:val="32"/>
        </w:rPr>
        <w:t>资助研究生</w:t>
      </w:r>
      <w:r w:rsidR="00CB130D" w:rsidRPr="003F7443">
        <w:rPr>
          <w:rFonts w:ascii="仿宋_GB2312" w:eastAsia="仿宋_GB2312" w:hAnsi="宋体" w:cs="宋体"/>
          <w:kern w:val="0"/>
          <w:sz w:val="32"/>
          <w:szCs w:val="32"/>
        </w:rPr>
        <w:t>一次往返</w:t>
      </w:r>
      <w:r w:rsidR="00CB130D">
        <w:rPr>
          <w:rFonts w:ascii="仿宋_GB2312" w:eastAsia="仿宋_GB2312" w:hAnsi="宋体" w:cs="宋体" w:hint="eastAsia"/>
          <w:kern w:val="0"/>
          <w:sz w:val="32"/>
          <w:szCs w:val="32"/>
        </w:rPr>
        <w:t>国际旅费</w:t>
      </w:r>
      <w:r w:rsidR="00CB130D" w:rsidRPr="003F7443">
        <w:rPr>
          <w:rFonts w:ascii="仿宋_GB2312" w:eastAsia="仿宋_GB2312" w:hAnsi="宋体" w:cs="宋体"/>
          <w:kern w:val="0"/>
          <w:sz w:val="32"/>
          <w:szCs w:val="32"/>
        </w:rPr>
        <w:t>（限经济舱）</w:t>
      </w:r>
      <w:r w:rsidR="00CB130D" w:rsidRPr="00B86711">
        <w:rPr>
          <w:rFonts w:ascii="仿宋_GB2312" w:eastAsia="仿宋_GB2312" w:hAnsi="宋体" w:cs="宋体" w:hint="eastAsia"/>
          <w:kern w:val="0"/>
          <w:sz w:val="32"/>
          <w:szCs w:val="32"/>
        </w:rPr>
        <w:t>。</w:t>
      </w:r>
    </w:p>
    <w:p w:rsidR="00CB130D" w:rsidRDefault="00063940"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CB130D" w:rsidRPr="00B86711">
        <w:rPr>
          <w:rFonts w:ascii="仿宋_GB2312" w:eastAsia="仿宋_GB2312" w:hAnsi="宋体" w:cs="宋体" w:hint="eastAsia"/>
          <w:kern w:val="0"/>
          <w:sz w:val="32"/>
          <w:szCs w:val="32"/>
        </w:rPr>
        <w:t>参加国际学术会议，学校根据</w:t>
      </w:r>
      <w:r w:rsidR="00CB130D">
        <w:rPr>
          <w:rFonts w:ascii="仿宋_GB2312" w:eastAsia="仿宋_GB2312" w:hAnsi="宋体" w:cs="宋体" w:hint="eastAsia"/>
          <w:kern w:val="0"/>
          <w:sz w:val="32"/>
          <w:szCs w:val="32"/>
        </w:rPr>
        <w:t>申请人</w:t>
      </w:r>
      <w:r w:rsidR="00CB130D" w:rsidRPr="00B86711">
        <w:rPr>
          <w:rFonts w:ascii="仿宋_GB2312" w:eastAsia="仿宋_GB2312" w:hAnsi="宋体" w:cs="宋体" w:hint="eastAsia"/>
          <w:kern w:val="0"/>
          <w:sz w:val="32"/>
          <w:szCs w:val="32"/>
        </w:rPr>
        <w:t>在国际会议上安排的任务情况分别确定资助标准，在资助标准内实报实销。</w:t>
      </w:r>
    </w:p>
    <w:p w:rsidR="00DF33A1" w:rsidRPr="004225A1" w:rsidRDefault="00063940" w:rsidP="0056047E">
      <w:pPr>
        <w:widowControl/>
        <w:shd w:val="clear" w:color="auto" w:fill="FFFFFF"/>
        <w:adjustRightInd w:val="0"/>
        <w:snapToGrid w:val="0"/>
        <w:spacing w:line="576" w:lineRule="exact"/>
        <w:ind w:firstLine="641"/>
        <w:rPr>
          <w:rFonts w:ascii="仿宋_GB2312" w:eastAsia="仿宋_GB2312" w:hAnsi="宋体" w:cs="宋体"/>
          <w:color w:val="000000" w:themeColor="text1"/>
          <w:kern w:val="0"/>
          <w:sz w:val="32"/>
          <w:szCs w:val="32"/>
        </w:rPr>
      </w:pPr>
      <w:r>
        <w:rPr>
          <w:rFonts w:ascii="仿宋_GB2312" w:eastAsia="仿宋_GB2312" w:hAnsi="宋体" w:cs="宋体" w:hint="eastAsia"/>
          <w:kern w:val="0"/>
          <w:sz w:val="32"/>
          <w:szCs w:val="32"/>
        </w:rPr>
        <w:t>（1）</w:t>
      </w:r>
      <w:r w:rsidR="0056047E" w:rsidRPr="004225A1">
        <w:rPr>
          <w:rFonts w:ascii="仿宋_GB2312" w:eastAsia="仿宋_GB2312" w:hAnsi="宋体" w:cs="宋体" w:hint="eastAsia"/>
          <w:color w:val="000000" w:themeColor="text1"/>
          <w:kern w:val="0"/>
          <w:sz w:val="32"/>
          <w:szCs w:val="32"/>
        </w:rPr>
        <w:t>参加境外国际学术会议，</w:t>
      </w:r>
      <w:r w:rsidR="00CB130D" w:rsidRPr="004225A1">
        <w:rPr>
          <w:rFonts w:ascii="仿宋_GB2312" w:eastAsia="仿宋_GB2312" w:hAnsi="宋体" w:cs="宋体" w:hint="eastAsia"/>
          <w:color w:val="000000" w:themeColor="text1"/>
          <w:kern w:val="0"/>
          <w:sz w:val="32"/>
          <w:szCs w:val="32"/>
        </w:rPr>
        <w:t>受邀在大会主会场做主题发言或特邀报告的研究生，学</w:t>
      </w:r>
      <w:r w:rsidR="00241364" w:rsidRPr="004225A1">
        <w:rPr>
          <w:rFonts w:ascii="仿宋_GB2312" w:eastAsia="仿宋_GB2312" w:hAnsi="宋体" w:cs="宋体" w:hint="eastAsia"/>
          <w:color w:val="000000" w:themeColor="text1"/>
          <w:kern w:val="0"/>
          <w:sz w:val="32"/>
          <w:szCs w:val="32"/>
        </w:rPr>
        <w:t>院</w:t>
      </w:r>
      <w:r w:rsidR="00CB130D" w:rsidRPr="004225A1">
        <w:rPr>
          <w:rFonts w:ascii="仿宋_GB2312" w:eastAsia="仿宋_GB2312" w:hAnsi="宋体" w:cs="宋体" w:hint="eastAsia"/>
          <w:color w:val="000000" w:themeColor="text1"/>
          <w:kern w:val="0"/>
          <w:sz w:val="32"/>
          <w:szCs w:val="32"/>
        </w:rPr>
        <w:t>资助标准</w:t>
      </w:r>
      <w:r w:rsidR="008404AE">
        <w:rPr>
          <w:rFonts w:ascii="仿宋_GB2312" w:eastAsia="仿宋_GB2312" w:hAnsi="宋体" w:cs="宋体" w:hint="eastAsia"/>
          <w:color w:val="000000" w:themeColor="text1"/>
          <w:kern w:val="0"/>
          <w:sz w:val="32"/>
          <w:szCs w:val="32"/>
        </w:rPr>
        <w:t>原则上不超过</w:t>
      </w:r>
      <w:r w:rsidR="00780F1E" w:rsidRPr="004225A1">
        <w:rPr>
          <w:rFonts w:ascii="仿宋_GB2312" w:eastAsia="仿宋_GB2312" w:hAnsi="宋体" w:cs="宋体" w:hint="eastAsia"/>
          <w:color w:val="000000" w:themeColor="text1"/>
          <w:kern w:val="0"/>
          <w:sz w:val="32"/>
          <w:szCs w:val="32"/>
        </w:rPr>
        <w:t>1.5</w:t>
      </w:r>
      <w:r w:rsidR="00CB130D" w:rsidRPr="004225A1">
        <w:rPr>
          <w:rFonts w:ascii="仿宋_GB2312" w:eastAsia="仿宋_GB2312" w:hAnsi="宋体" w:cs="宋体" w:hint="eastAsia"/>
          <w:color w:val="000000" w:themeColor="text1"/>
          <w:kern w:val="0"/>
          <w:sz w:val="32"/>
          <w:szCs w:val="32"/>
        </w:rPr>
        <w:t>万元人民币</w:t>
      </w:r>
      <w:r w:rsidR="0056047E">
        <w:rPr>
          <w:rFonts w:ascii="仿宋_GB2312" w:eastAsia="仿宋_GB2312" w:hAnsi="宋体" w:cs="宋体" w:hint="eastAsia"/>
          <w:color w:val="000000" w:themeColor="text1"/>
          <w:kern w:val="0"/>
          <w:sz w:val="32"/>
          <w:szCs w:val="32"/>
        </w:rPr>
        <w:t>;</w:t>
      </w:r>
      <w:r w:rsidR="00CB130D" w:rsidRPr="004225A1">
        <w:rPr>
          <w:rFonts w:ascii="仿宋_GB2312" w:eastAsia="仿宋_GB2312" w:hAnsi="宋体" w:cs="宋体" w:hint="eastAsia"/>
          <w:color w:val="000000" w:themeColor="text1"/>
          <w:kern w:val="0"/>
          <w:sz w:val="32"/>
          <w:szCs w:val="32"/>
        </w:rPr>
        <w:t>受邀在分会场做</w:t>
      </w:r>
      <w:r w:rsidR="00D877FF" w:rsidRPr="004225A1">
        <w:rPr>
          <w:rFonts w:ascii="仿宋_GB2312" w:eastAsia="仿宋_GB2312" w:hAnsi="宋体" w:cs="宋体" w:hint="eastAsia"/>
          <w:color w:val="000000" w:themeColor="text1"/>
          <w:kern w:val="0"/>
          <w:sz w:val="32"/>
          <w:szCs w:val="32"/>
        </w:rPr>
        <w:t>分会报告</w:t>
      </w:r>
      <w:r w:rsidR="00CB130D" w:rsidRPr="004225A1">
        <w:rPr>
          <w:rFonts w:ascii="仿宋_GB2312" w:eastAsia="仿宋_GB2312" w:hAnsi="宋体" w:cs="宋体" w:hint="eastAsia"/>
          <w:color w:val="000000" w:themeColor="text1"/>
          <w:kern w:val="0"/>
          <w:sz w:val="32"/>
          <w:szCs w:val="32"/>
        </w:rPr>
        <w:t>的研究生，学</w:t>
      </w:r>
      <w:r w:rsidR="00DF33A1" w:rsidRPr="004225A1">
        <w:rPr>
          <w:rFonts w:ascii="仿宋_GB2312" w:eastAsia="仿宋_GB2312" w:hAnsi="宋体" w:cs="宋体" w:hint="eastAsia"/>
          <w:color w:val="000000" w:themeColor="text1"/>
          <w:kern w:val="0"/>
          <w:sz w:val="32"/>
          <w:szCs w:val="32"/>
        </w:rPr>
        <w:t>院</w:t>
      </w:r>
      <w:r w:rsidR="00CB130D" w:rsidRPr="004225A1">
        <w:rPr>
          <w:rFonts w:ascii="仿宋_GB2312" w:eastAsia="仿宋_GB2312" w:hAnsi="宋体" w:cs="宋体" w:hint="eastAsia"/>
          <w:color w:val="000000" w:themeColor="text1"/>
          <w:kern w:val="0"/>
          <w:sz w:val="32"/>
          <w:szCs w:val="32"/>
        </w:rPr>
        <w:t>资助标准</w:t>
      </w:r>
      <w:r w:rsidR="008404AE">
        <w:rPr>
          <w:rFonts w:ascii="仿宋_GB2312" w:eastAsia="仿宋_GB2312" w:hAnsi="宋体" w:cs="宋体" w:hint="eastAsia"/>
          <w:color w:val="000000" w:themeColor="text1"/>
          <w:kern w:val="0"/>
          <w:sz w:val="32"/>
          <w:szCs w:val="32"/>
        </w:rPr>
        <w:t>原则上不超过</w:t>
      </w:r>
      <w:r w:rsidR="008D3959" w:rsidRPr="004225A1">
        <w:rPr>
          <w:rFonts w:ascii="仿宋_GB2312" w:eastAsia="仿宋_GB2312" w:hAnsi="宋体" w:cs="宋体" w:hint="eastAsia"/>
          <w:color w:val="000000" w:themeColor="text1"/>
          <w:kern w:val="0"/>
          <w:sz w:val="32"/>
          <w:szCs w:val="32"/>
        </w:rPr>
        <w:t>1.2</w:t>
      </w:r>
      <w:r w:rsidR="00CB130D" w:rsidRPr="004225A1">
        <w:rPr>
          <w:rFonts w:ascii="仿宋_GB2312" w:eastAsia="仿宋_GB2312" w:hAnsi="宋体" w:cs="宋体" w:hint="eastAsia"/>
          <w:color w:val="000000" w:themeColor="text1"/>
          <w:kern w:val="0"/>
          <w:sz w:val="32"/>
          <w:szCs w:val="32"/>
        </w:rPr>
        <w:t>万元人民币</w:t>
      </w:r>
      <w:r w:rsidR="0056047E">
        <w:rPr>
          <w:rFonts w:ascii="仿宋_GB2312" w:eastAsia="仿宋_GB2312" w:hAnsi="宋体" w:cs="宋体" w:hint="eastAsia"/>
          <w:color w:val="000000" w:themeColor="text1"/>
          <w:kern w:val="0"/>
          <w:sz w:val="32"/>
          <w:szCs w:val="32"/>
        </w:rPr>
        <w:t>;</w:t>
      </w:r>
      <w:r w:rsidR="00D877FF" w:rsidRPr="004225A1">
        <w:rPr>
          <w:rFonts w:ascii="仿宋_GB2312" w:eastAsia="仿宋_GB2312" w:hAnsi="宋体" w:cs="宋体" w:hint="eastAsia"/>
          <w:color w:val="000000" w:themeColor="text1"/>
          <w:kern w:val="0"/>
          <w:sz w:val="32"/>
          <w:szCs w:val="32"/>
        </w:rPr>
        <w:t>提交会议论文</w:t>
      </w:r>
      <w:r w:rsidR="00413D37">
        <w:rPr>
          <w:rFonts w:ascii="仿宋_GB2312" w:eastAsia="仿宋_GB2312" w:hAnsi="宋体" w:cs="宋体" w:hint="eastAsia"/>
          <w:color w:val="000000" w:themeColor="text1"/>
          <w:kern w:val="0"/>
          <w:sz w:val="32"/>
          <w:szCs w:val="32"/>
        </w:rPr>
        <w:t>或摘要</w:t>
      </w:r>
      <w:r w:rsidR="00D877FF" w:rsidRPr="004225A1">
        <w:rPr>
          <w:rFonts w:ascii="仿宋_GB2312" w:eastAsia="仿宋_GB2312" w:hAnsi="宋体" w:cs="宋体" w:hint="eastAsia"/>
          <w:color w:val="000000" w:themeColor="text1"/>
          <w:kern w:val="0"/>
          <w:sz w:val="32"/>
          <w:szCs w:val="32"/>
        </w:rPr>
        <w:t>并</w:t>
      </w:r>
      <w:r w:rsidR="008D3959" w:rsidRPr="004225A1">
        <w:rPr>
          <w:rFonts w:ascii="仿宋_GB2312" w:eastAsia="仿宋_GB2312" w:hAnsi="宋体" w:cs="宋体" w:hint="eastAsia"/>
          <w:color w:val="000000" w:themeColor="text1"/>
          <w:kern w:val="0"/>
          <w:sz w:val="32"/>
          <w:szCs w:val="32"/>
        </w:rPr>
        <w:t>做poster展示的研究生，</w:t>
      </w:r>
      <w:r w:rsidR="001542E6" w:rsidRPr="004225A1">
        <w:rPr>
          <w:rFonts w:ascii="仿宋_GB2312" w:eastAsia="仿宋_GB2312" w:hAnsi="宋体" w:cs="宋体" w:hint="eastAsia"/>
          <w:color w:val="000000" w:themeColor="text1"/>
          <w:kern w:val="0"/>
          <w:sz w:val="32"/>
          <w:szCs w:val="32"/>
        </w:rPr>
        <w:t>学院资助标准</w:t>
      </w:r>
      <w:r w:rsidR="008404AE">
        <w:rPr>
          <w:rFonts w:ascii="仿宋_GB2312" w:eastAsia="仿宋_GB2312" w:hAnsi="宋体" w:cs="宋体" w:hint="eastAsia"/>
          <w:color w:val="000000" w:themeColor="text1"/>
          <w:kern w:val="0"/>
          <w:sz w:val="32"/>
          <w:szCs w:val="32"/>
        </w:rPr>
        <w:t>原则上不超过</w:t>
      </w:r>
      <w:r w:rsidR="00562E2E" w:rsidRPr="004225A1">
        <w:rPr>
          <w:rFonts w:ascii="仿宋_GB2312" w:eastAsia="仿宋_GB2312" w:hAnsi="宋体" w:cs="宋体" w:hint="eastAsia"/>
          <w:color w:val="000000" w:themeColor="text1"/>
          <w:kern w:val="0"/>
          <w:sz w:val="32"/>
          <w:szCs w:val="32"/>
        </w:rPr>
        <w:t>0.8</w:t>
      </w:r>
      <w:r w:rsidR="001542E6" w:rsidRPr="004225A1">
        <w:rPr>
          <w:rFonts w:ascii="仿宋_GB2312" w:eastAsia="仿宋_GB2312" w:hAnsi="宋体" w:cs="宋体" w:hint="eastAsia"/>
          <w:color w:val="000000" w:themeColor="text1"/>
          <w:kern w:val="0"/>
          <w:sz w:val="32"/>
          <w:szCs w:val="32"/>
        </w:rPr>
        <w:t>万元人民币。</w:t>
      </w:r>
    </w:p>
    <w:p w:rsidR="00392FC4" w:rsidRPr="00885F3D" w:rsidRDefault="00063940" w:rsidP="00240C19">
      <w:pPr>
        <w:widowControl/>
        <w:shd w:val="clear" w:color="auto" w:fill="FFFFFF"/>
        <w:adjustRightInd w:val="0"/>
        <w:snapToGrid w:val="0"/>
        <w:spacing w:line="576" w:lineRule="exact"/>
        <w:ind w:firstLine="641"/>
        <w:rPr>
          <w:rFonts w:ascii="仿宋_GB2312" w:eastAsia="仿宋_GB2312" w:hAnsi="宋体" w:cs="宋体"/>
          <w:color w:val="000000" w:themeColor="text1"/>
          <w:kern w:val="0"/>
          <w:sz w:val="32"/>
          <w:szCs w:val="32"/>
        </w:rPr>
      </w:pPr>
      <w:r w:rsidRPr="00885F3D">
        <w:rPr>
          <w:rFonts w:ascii="仿宋_GB2312" w:eastAsia="仿宋_GB2312" w:hAnsi="宋体" w:cs="宋体" w:hint="eastAsia"/>
          <w:color w:val="000000" w:themeColor="text1"/>
          <w:kern w:val="0"/>
          <w:sz w:val="32"/>
          <w:szCs w:val="32"/>
        </w:rPr>
        <w:t>（</w:t>
      </w:r>
      <w:r w:rsidR="0056047E">
        <w:rPr>
          <w:rFonts w:ascii="仿宋_GB2312" w:eastAsia="仿宋_GB2312" w:hAnsi="宋体" w:cs="宋体" w:hint="eastAsia"/>
          <w:color w:val="000000" w:themeColor="text1"/>
          <w:kern w:val="0"/>
          <w:sz w:val="32"/>
          <w:szCs w:val="32"/>
        </w:rPr>
        <w:t>2</w:t>
      </w:r>
      <w:r w:rsidRPr="00885F3D">
        <w:rPr>
          <w:rFonts w:ascii="仿宋_GB2312" w:eastAsia="仿宋_GB2312" w:hAnsi="宋体" w:cs="宋体" w:hint="eastAsia"/>
          <w:color w:val="000000" w:themeColor="text1"/>
          <w:kern w:val="0"/>
          <w:sz w:val="32"/>
          <w:szCs w:val="32"/>
        </w:rPr>
        <w:t>）</w:t>
      </w:r>
      <w:r w:rsidR="00D877FF" w:rsidRPr="00885F3D">
        <w:rPr>
          <w:rFonts w:ascii="仿宋_GB2312" w:eastAsia="仿宋_GB2312" w:hAnsi="宋体" w:cs="宋体" w:hint="eastAsia"/>
          <w:color w:val="000000" w:themeColor="text1"/>
          <w:kern w:val="0"/>
          <w:sz w:val="32"/>
          <w:szCs w:val="32"/>
        </w:rPr>
        <w:t>参加</w:t>
      </w:r>
      <w:r w:rsidR="00392FC4" w:rsidRPr="00885F3D">
        <w:rPr>
          <w:rFonts w:ascii="仿宋_GB2312" w:eastAsia="仿宋_GB2312" w:hAnsi="宋体" w:cs="宋体" w:hint="eastAsia"/>
          <w:color w:val="000000" w:themeColor="text1"/>
          <w:kern w:val="0"/>
          <w:sz w:val="32"/>
          <w:szCs w:val="32"/>
        </w:rPr>
        <w:t>境内举办的国际学术会议</w:t>
      </w:r>
      <w:r w:rsidR="00D877FF" w:rsidRPr="00885F3D">
        <w:rPr>
          <w:rFonts w:ascii="仿宋_GB2312" w:eastAsia="仿宋_GB2312" w:hAnsi="宋体" w:cs="宋体" w:hint="eastAsia"/>
          <w:color w:val="000000" w:themeColor="text1"/>
          <w:kern w:val="0"/>
          <w:sz w:val="32"/>
          <w:szCs w:val="32"/>
        </w:rPr>
        <w:t>，提交会议论文</w:t>
      </w:r>
      <w:r w:rsidR="00413D37" w:rsidRPr="00885F3D">
        <w:rPr>
          <w:rFonts w:ascii="仿宋_GB2312" w:eastAsia="仿宋_GB2312" w:hAnsi="宋体" w:cs="宋体" w:hint="eastAsia"/>
          <w:color w:val="000000" w:themeColor="text1"/>
          <w:kern w:val="0"/>
          <w:sz w:val="32"/>
          <w:szCs w:val="32"/>
        </w:rPr>
        <w:t>或摘要</w:t>
      </w:r>
      <w:r w:rsidR="00D877FF" w:rsidRPr="00885F3D">
        <w:rPr>
          <w:rFonts w:ascii="仿宋_GB2312" w:eastAsia="仿宋_GB2312" w:hAnsi="宋体" w:cs="宋体" w:hint="eastAsia"/>
          <w:color w:val="000000" w:themeColor="text1"/>
          <w:kern w:val="0"/>
          <w:sz w:val="32"/>
          <w:szCs w:val="32"/>
        </w:rPr>
        <w:t>并</w:t>
      </w:r>
      <w:r w:rsidR="00392FC4" w:rsidRPr="00885F3D">
        <w:rPr>
          <w:rFonts w:ascii="仿宋_GB2312" w:eastAsia="仿宋_GB2312" w:hAnsi="宋体" w:cs="宋体" w:hint="eastAsia"/>
          <w:color w:val="000000" w:themeColor="text1"/>
          <w:kern w:val="0"/>
          <w:sz w:val="32"/>
          <w:szCs w:val="32"/>
        </w:rPr>
        <w:t>做学术报告</w:t>
      </w:r>
      <w:r w:rsidR="00D031B5" w:rsidRPr="00885F3D">
        <w:rPr>
          <w:rFonts w:ascii="仿宋_GB2312" w:eastAsia="仿宋_GB2312" w:hAnsi="宋体" w:cs="宋体" w:hint="eastAsia"/>
          <w:color w:val="000000" w:themeColor="text1"/>
          <w:kern w:val="0"/>
          <w:sz w:val="32"/>
          <w:szCs w:val="32"/>
        </w:rPr>
        <w:t>，学院资助标准</w:t>
      </w:r>
      <w:r w:rsidR="008404AE">
        <w:rPr>
          <w:rFonts w:ascii="仿宋_GB2312" w:eastAsia="仿宋_GB2312" w:hAnsi="宋体" w:cs="宋体" w:hint="eastAsia"/>
          <w:color w:val="000000" w:themeColor="text1"/>
          <w:kern w:val="0"/>
          <w:sz w:val="32"/>
          <w:szCs w:val="32"/>
        </w:rPr>
        <w:t>原则上不超过</w:t>
      </w:r>
      <w:r w:rsidR="00D031B5" w:rsidRPr="00885F3D">
        <w:rPr>
          <w:rFonts w:ascii="仿宋_GB2312" w:eastAsia="仿宋_GB2312" w:hAnsi="宋体" w:cs="宋体" w:hint="eastAsia"/>
          <w:color w:val="000000" w:themeColor="text1"/>
          <w:kern w:val="0"/>
          <w:sz w:val="32"/>
          <w:szCs w:val="32"/>
        </w:rPr>
        <w:t>0.4万元人民币；</w:t>
      </w:r>
      <w:r w:rsidR="00D10DE6" w:rsidRPr="00885F3D">
        <w:rPr>
          <w:rFonts w:ascii="仿宋_GB2312" w:eastAsia="仿宋_GB2312" w:hAnsi="宋体" w:cs="宋体" w:hint="eastAsia"/>
          <w:color w:val="000000" w:themeColor="text1"/>
          <w:kern w:val="0"/>
          <w:sz w:val="32"/>
          <w:szCs w:val="32"/>
        </w:rPr>
        <w:t>提交会议论文</w:t>
      </w:r>
      <w:r w:rsidR="00606223" w:rsidRPr="00885F3D">
        <w:rPr>
          <w:rFonts w:ascii="仿宋_GB2312" w:eastAsia="仿宋_GB2312" w:hAnsi="宋体" w:cs="宋体" w:hint="eastAsia"/>
          <w:color w:val="000000" w:themeColor="text1"/>
          <w:kern w:val="0"/>
          <w:sz w:val="32"/>
          <w:szCs w:val="32"/>
        </w:rPr>
        <w:t>或摘要</w:t>
      </w:r>
      <w:r w:rsidR="00D10DE6" w:rsidRPr="00885F3D">
        <w:rPr>
          <w:rFonts w:ascii="仿宋_GB2312" w:eastAsia="仿宋_GB2312" w:hAnsi="宋体" w:cs="宋体" w:hint="eastAsia"/>
          <w:color w:val="000000" w:themeColor="text1"/>
          <w:kern w:val="0"/>
          <w:sz w:val="32"/>
          <w:szCs w:val="32"/>
        </w:rPr>
        <w:t>并</w:t>
      </w:r>
      <w:r w:rsidR="00D877FF" w:rsidRPr="00885F3D">
        <w:rPr>
          <w:rFonts w:ascii="仿宋_GB2312" w:eastAsia="仿宋_GB2312" w:hAnsi="宋体" w:cs="宋体" w:hint="eastAsia"/>
          <w:color w:val="000000" w:themeColor="text1"/>
          <w:kern w:val="0"/>
          <w:sz w:val="32"/>
          <w:szCs w:val="32"/>
        </w:rPr>
        <w:t>做墙报（poster）展示的研究生</w:t>
      </w:r>
      <w:r w:rsidR="00392FC4" w:rsidRPr="00885F3D">
        <w:rPr>
          <w:rFonts w:ascii="仿宋_GB2312" w:eastAsia="仿宋_GB2312" w:hAnsi="宋体" w:cs="宋体" w:hint="eastAsia"/>
          <w:color w:val="000000" w:themeColor="text1"/>
          <w:kern w:val="0"/>
          <w:sz w:val="32"/>
          <w:szCs w:val="32"/>
        </w:rPr>
        <w:t>，</w:t>
      </w:r>
      <w:r w:rsidR="00BF318B" w:rsidRPr="00885F3D">
        <w:rPr>
          <w:rFonts w:ascii="仿宋_GB2312" w:eastAsia="仿宋_GB2312" w:hAnsi="宋体" w:cs="宋体" w:hint="eastAsia"/>
          <w:color w:val="000000" w:themeColor="text1"/>
          <w:kern w:val="0"/>
          <w:sz w:val="32"/>
          <w:szCs w:val="32"/>
        </w:rPr>
        <w:t>学院</w:t>
      </w:r>
      <w:r w:rsidR="00392FC4" w:rsidRPr="00885F3D">
        <w:rPr>
          <w:rFonts w:ascii="仿宋_GB2312" w:eastAsia="仿宋_GB2312" w:hAnsi="宋体" w:cs="宋体" w:hint="eastAsia"/>
          <w:color w:val="000000" w:themeColor="text1"/>
          <w:kern w:val="0"/>
          <w:sz w:val="32"/>
          <w:szCs w:val="32"/>
        </w:rPr>
        <w:t>资助标准</w:t>
      </w:r>
      <w:r w:rsidR="008404AE">
        <w:rPr>
          <w:rFonts w:ascii="仿宋_GB2312" w:eastAsia="仿宋_GB2312" w:hAnsi="宋体" w:cs="宋体" w:hint="eastAsia"/>
          <w:color w:val="000000" w:themeColor="text1"/>
          <w:kern w:val="0"/>
          <w:sz w:val="32"/>
          <w:szCs w:val="32"/>
        </w:rPr>
        <w:t>原则上不超过</w:t>
      </w:r>
      <w:r w:rsidR="00392FC4" w:rsidRPr="00885F3D">
        <w:rPr>
          <w:rFonts w:ascii="仿宋_GB2312" w:eastAsia="仿宋_GB2312" w:hAnsi="宋体" w:cs="宋体" w:hint="eastAsia"/>
          <w:color w:val="000000" w:themeColor="text1"/>
          <w:kern w:val="0"/>
          <w:sz w:val="32"/>
          <w:szCs w:val="32"/>
        </w:rPr>
        <w:t>0.</w:t>
      </w:r>
      <w:r w:rsidR="00853D4B" w:rsidRPr="00885F3D">
        <w:rPr>
          <w:rFonts w:ascii="仿宋_GB2312" w:eastAsia="仿宋_GB2312" w:hAnsi="宋体" w:cs="宋体" w:hint="eastAsia"/>
          <w:color w:val="000000" w:themeColor="text1"/>
          <w:kern w:val="0"/>
          <w:sz w:val="32"/>
          <w:szCs w:val="32"/>
        </w:rPr>
        <w:t>2</w:t>
      </w:r>
      <w:r w:rsidR="00392FC4" w:rsidRPr="00885F3D">
        <w:rPr>
          <w:rFonts w:ascii="仿宋_GB2312" w:eastAsia="仿宋_GB2312" w:hAnsi="宋体" w:cs="宋体" w:hint="eastAsia"/>
          <w:color w:val="000000" w:themeColor="text1"/>
          <w:kern w:val="0"/>
          <w:sz w:val="32"/>
          <w:szCs w:val="32"/>
        </w:rPr>
        <w:t>万元</w:t>
      </w:r>
      <w:r w:rsidR="00BF318B" w:rsidRPr="00885F3D">
        <w:rPr>
          <w:rFonts w:ascii="仿宋_GB2312" w:eastAsia="仿宋_GB2312" w:hAnsi="宋体" w:cs="宋体" w:hint="eastAsia"/>
          <w:color w:val="000000" w:themeColor="text1"/>
          <w:kern w:val="0"/>
          <w:sz w:val="32"/>
          <w:szCs w:val="32"/>
        </w:rPr>
        <w:t>人民币</w:t>
      </w:r>
      <w:r w:rsidR="00392FC4" w:rsidRPr="00885F3D">
        <w:rPr>
          <w:rFonts w:ascii="仿宋_GB2312" w:eastAsia="仿宋_GB2312" w:hAnsi="宋体" w:cs="宋体" w:hint="eastAsia"/>
          <w:color w:val="000000" w:themeColor="text1"/>
          <w:kern w:val="0"/>
          <w:sz w:val="32"/>
          <w:szCs w:val="32"/>
        </w:rPr>
        <w:t>。</w:t>
      </w:r>
    </w:p>
    <w:p w:rsidR="00CB130D" w:rsidRPr="00B86711" w:rsidRDefault="00063940"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56047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00CB130D" w:rsidRPr="00B86711">
        <w:rPr>
          <w:rFonts w:ascii="仿宋_GB2312" w:eastAsia="仿宋_GB2312" w:hAnsi="宋体" w:cs="宋体" w:hint="eastAsia"/>
          <w:kern w:val="0"/>
          <w:sz w:val="32"/>
          <w:szCs w:val="32"/>
        </w:rPr>
        <w:t>参加上述国际学术会</w:t>
      </w:r>
      <w:r w:rsidR="00CB130D" w:rsidRPr="00A5128F">
        <w:rPr>
          <w:rFonts w:ascii="仿宋_GB2312" w:eastAsia="仿宋_GB2312" w:hAnsi="宋体" w:cs="宋体" w:hint="eastAsia"/>
          <w:color w:val="000000" w:themeColor="text1"/>
          <w:kern w:val="0"/>
          <w:sz w:val="32"/>
          <w:szCs w:val="32"/>
        </w:rPr>
        <w:t>议并获得优秀论文奖的研究生，学</w:t>
      </w:r>
      <w:r w:rsidR="00DF33A1" w:rsidRPr="00A5128F">
        <w:rPr>
          <w:rFonts w:ascii="仿宋_GB2312" w:eastAsia="仿宋_GB2312" w:hAnsi="宋体" w:cs="宋体" w:hint="eastAsia"/>
          <w:color w:val="000000" w:themeColor="text1"/>
          <w:kern w:val="0"/>
          <w:sz w:val="32"/>
          <w:szCs w:val="32"/>
        </w:rPr>
        <w:t>院</w:t>
      </w:r>
      <w:r w:rsidR="00CB130D" w:rsidRPr="00A5128F">
        <w:rPr>
          <w:rFonts w:ascii="仿宋_GB2312" w:eastAsia="仿宋_GB2312" w:hAnsi="宋体" w:cs="宋体" w:hint="eastAsia"/>
          <w:color w:val="000000" w:themeColor="text1"/>
          <w:kern w:val="0"/>
          <w:sz w:val="32"/>
          <w:szCs w:val="32"/>
        </w:rPr>
        <w:t>在上述资助标准的基础上，增加资助</w:t>
      </w:r>
      <w:r w:rsidR="00241364" w:rsidRPr="00A5128F">
        <w:rPr>
          <w:rFonts w:ascii="仿宋_GB2312" w:eastAsia="仿宋_GB2312" w:hAnsi="宋体" w:cs="宋体" w:hint="eastAsia"/>
          <w:color w:val="000000" w:themeColor="text1"/>
          <w:kern w:val="0"/>
          <w:sz w:val="32"/>
          <w:szCs w:val="32"/>
        </w:rPr>
        <w:t>0.</w:t>
      </w:r>
      <w:r w:rsidR="00123798" w:rsidRPr="00A5128F">
        <w:rPr>
          <w:rFonts w:ascii="仿宋_GB2312" w:eastAsia="仿宋_GB2312" w:hAnsi="宋体" w:cs="宋体" w:hint="eastAsia"/>
          <w:color w:val="000000" w:themeColor="text1"/>
          <w:kern w:val="0"/>
          <w:sz w:val="32"/>
          <w:szCs w:val="32"/>
        </w:rPr>
        <w:t>2</w:t>
      </w:r>
      <w:r w:rsidR="00CB130D" w:rsidRPr="00B86711">
        <w:rPr>
          <w:rFonts w:ascii="仿宋_GB2312" w:eastAsia="仿宋_GB2312" w:hAnsi="宋体" w:cs="宋体" w:hint="eastAsia"/>
          <w:kern w:val="0"/>
          <w:sz w:val="32"/>
          <w:szCs w:val="32"/>
        </w:rPr>
        <w:t>万元。</w:t>
      </w:r>
    </w:p>
    <w:p w:rsidR="00CB130D" w:rsidRPr="00B86711" w:rsidRDefault="00CB130D" w:rsidP="00240C19">
      <w:pPr>
        <w:widowControl/>
        <w:shd w:val="clear" w:color="auto" w:fill="FFFFFF"/>
        <w:snapToGrid w:val="0"/>
        <w:spacing w:line="576" w:lineRule="exact"/>
        <w:ind w:firstLine="540"/>
        <w:jc w:val="left"/>
        <w:rPr>
          <w:rFonts w:ascii="仿宋_GB2312" w:eastAsia="仿宋_GB2312" w:hAnsi="宋体" w:cs="宋体"/>
          <w:b/>
          <w:kern w:val="0"/>
          <w:sz w:val="32"/>
          <w:szCs w:val="32"/>
        </w:rPr>
      </w:pPr>
      <w:r w:rsidRPr="00B86711">
        <w:rPr>
          <w:rFonts w:ascii="仿宋_GB2312" w:eastAsia="仿宋_GB2312" w:hAnsi="宋体" w:cs="宋体" w:hint="eastAsia"/>
          <w:b/>
          <w:kern w:val="0"/>
          <w:sz w:val="32"/>
          <w:szCs w:val="32"/>
        </w:rPr>
        <w:lastRenderedPageBreak/>
        <w:t>三、</w:t>
      </w:r>
      <w:r w:rsidR="00A1741D">
        <w:rPr>
          <w:rFonts w:ascii="仿宋_GB2312" w:eastAsia="仿宋_GB2312" w:hAnsi="宋体" w:cs="宋体" w:hint="eastAsia"/>
          <w:b/>
          <w:kern w:val="0"/>
          <w:sz w:val="32"/>
          <w:szCs w:val="32"/>
        </w:rPr>
        <w:t>申请</w:t>
      </w:r>
      <w:r w:rsidRPr="00B86711">
        <w:rPr>
          <w:rFonts w:ascii="仿宋_GB2312" w:eastAsia="仿宋_GB2312" w:hAnsi="宋体" w:cs="宋体" w:hint="eastAsia"/>
          <w:b/>
          <w:kern w:val="0"/>
          <w:sz w:val="32"/>
          <w:szCs w:val="32"/>
        </w:rPr>
        <w:t>程序</w:t>
      </w:r>
    </w:p>
    <w:p w:rsidR="008260E2" w:rsidRPr="00A5128F" w:rsidRDefault="00BE2584" w:rsidP="00240C19">
      <w:pPr>
        <w:widowControl/>
        <w:shd w:val="clear" w:color="auto" w:fill="FFFFFF"/>
        <w:adjustRightInd w:val="0"/>
        <w:snapToGrid w:val="0"/>
        <w:spacing w:line="576" w:lineRule="exact"/>
        <w:ind w:firstLine="641"/>
        <w:rPr>
          <w:rFonts w:ascii="仿宋_GB2312" w:eastAsia="仿宋_GB2312" w:hAnsi="宋体" w:cs="宋体"/>
          <w:color w:val="000000" w:themeColor="text1"/>
          <w:kern w:val="0"/>
          <w:sz w:val="32"/>
          <w:szCs w:val="32"/>
        </w:rPr>
      </w:pPr>
      <w:r w:rsidRPr="00A5128F">
        <w:rPr>
          <w:rFonts w:ascii="仿宋_GB2312" w:eastAsia="仿宋_GB2312" w:hAnsi="宋体" w:cs="宋体" w:hint="eastAsia"/>
          <w:color w:val="000000" w:themeColor="text1"/>
          <w:kern w:val="0"/>
          <w:sz w:val="32"/>
          <w:szCs w:val="32"/>
        </w:rPr>
        <w:t>每年春季学期开学</w:t>
      </w:r>
      <w:r w:rsidR="008260E2" w:rsidRPr="00A5128F">
        <w:rPr>
          <w:rFonts w:ascii="仿宋_GB2312" w:eastAsia="仿宋_GB2312" w:hAnsi="宋体" w:cs="宋体" w:hint="eastAsia"/>
          <w:color w:val="000000" w:themeColor="text1"/>
          <w:kern w:val="0"/>
          <w:sz w:val="32"/>
          <w:szCs w:val="32"/>
        </w:rPr>
        <w:t>后</w:t>
      </w:r>
      <w:r w:rsidRPr="00A5128F">
        <w:rPr>
          <w:rFonts w:ascii="仿宋_GB2312" w:eastAsia="仿宋_GB2312" w:hAnsi="宋体" w:cs="宋体" w:hint="eastAsia"/>
          <w:color w:val="000000" w:themeColor="text1"/>
          <w:kern w:val="0"/>
          <w:sz w:val="32"/>
          <w:szCs w:val="32"/>
        </w:rPr>
        <w:t>1个月内</w:t>
      </w:r>
      <w:r w:rsidR="00D877FF" w:rsidRPr="00A5128F">
        <w:rPr>
          <w:rFonts w:ascii="仿宋_GB2312" w:eastAsia="仿宋_GB2312" w:hAnsi="宋体" w:cs="宋体" w:hint="eastAsia"/>
          <w:color w:val="000000" w:themeColor="text1"/>
          <w:kern w:val="0"/>
          <w:sz w:val="32"/>
          <w:szCs w:val="32"/>
        </w:rPr>
        <w:t>，</w:t>
      </w:r>
      <w:r w:rsidR="00CB130D" w:rsidRPr="00A5128F">
        <w:rPr>
          <w:rFonts w:ascii="仿宋_GB2312" w:eastAsia="仿宋_GB2312" w:hAnsi="宋体" w:cs="宋体" w:hint="eastAsia"/>
          <w:color w:val="000000" w:themeColor="text1"/>
          <w:kern w:val="0"/>
          <w:sz w:val="32"/>
          <w:szCs w:val="32"/>
        </w:rPr>
        <w:t>研究生本人申请，经导师同意，学院审核</w:t>
      </w:r>
      <w:r w:rsidR="00166C0F" w:rsidRPr="00A5128F">
        <w:rPr>
          <w:rFonts w:ascii="仿宋_GB2312" w:eastAsia="仿宋_GB2312" w:hAnsi="宋体" w:cs="宋体" w:hint="eastAsia"/>
          <w:color w:val="000000" w:themeColor="text1"/>
          <w:kern w:val="0"/>
          <w:sz w:val="32"/>
          <w:szCs w:val="32"/>
        </w:rPr>
        <w:t>后</w:t>
      </w:r>
      <w:r w:rsidR="00CB130D" w:rsidRPr="00A5128F">
        <w:rPr>
          <w:rFonts w:ascii="仿宋_GB2312" w:eastAsia="仿宋_GB2312" w:hAnsi="宋体" w:cs="宋体" w:hint="eastAsia"/>
          <w:color w:val="000000" w:themeColor="text1"/>
          <w:kern w:val="0"/>
          <w:sz w:val="32"/>
          <w:szCs w:val="32"/>
        </w:rPr>
        <w:t>，根据每年项目预算审批。</w:t>
      </w:r>
    </w:p>
    <w:p w:rsidR="00CB130D" w:rsidRPr="00A5128F" w:rsidRDefault="00CB130D" w:rsidP="00240C19">
      <w:pPr>
        <w:widowControl/>
        <w:shd w:val="clear" w:color="auto" w:fill="FFFFFF"/>
        <w:adjustRightInd w:val="0"/>
        <w:snapToGrid w:val="0"/>
        <w:spacing w:line="576" w:lineRule="exact"/>
        <w:ind w:firstLine="641"/>
        <w:rPr>
          <w:rFonts w:ascii="仿宋_GB2312" w:eastAsia="仿宋_GB2312" w:hAnsi="宋体" w:cs="宋体"/>
          <w:b/>
          <w:color w:val="000000" w:themeColor="text1"/>
          <w:kern w:val="0"/>
          <w:sz w:val="32"/>
          <w:szCs w:val="32"/>
        </w:rPr>
      </w:pPr>
      <w:r w:rsidRPr="00A5128F">
        <w:rPr>
          <w:rFonts w:ascii="仿宋_GB2312" w:eastAsia="仿宋_GB2312" w:hAnsi="宋体" w:cs="宋体" w:hint="eastAsia"/>
          <w:b/>
          <w:color w:val="000000" w:themeColor="text1"/>
          <w:kern w:val="0"/>
          <w:sz w:val="32"/>
          <w:szCs w:val="32"/>
        </w:rPr>
        <w:t>四、相关要求</w:t>
      </w:r>
    </w:p>
    <w:p w:rsidR="002A5059" w:rsidRPr="00A5128F" w:rsidRDefault="002A5059" w:rsidP="00240C19">
      <w:pPr>
        <w:widowControl/>
        <w:shd w:val="clear" w:color="auto" w:fill="FFFFFF"/>
        <w:adjustRightInd w:val="0"/>
        <w:snapToGrid w:val="0"/>
        <w:spacing w:line="576" w:lineRule="exact"/>
        <w:ind w:firstLine="641"/>
        <w:rPr>
          <w:rFonts w:ascii="仿宋_GB2312" w:eastAsia="仿宋_GB2312" w:hAnsi="宋体" w:cs="宋体"/>
          <w:color w:val="000000" w:themeColor="text1"/>
          <w:kern w:val="0"/>
          <w:sz w:val="32"/>
          <w:szCs w:val="32"/>
        </w:rPr>
      </w:pPr>
      <w:r w:rsidRPr="00A5128F">
        <w:rPr>
          <w:rFonts w:ascii="仿宋_GB2312" w:eastAsia="仿宋_GB2312" w:hAnsi="宋体" w:cs="宋体" w:hint="eastAsia"/>
          <w:color w:val="000000" w:themeColor="text1"/>
          <w:kern w:val="0"/>
          <w:sz w:val="32"/>
          <w:szCs w:val="32"/>
        </w:rPr>
        <w:t>1.</w:t>
      </w:r>
      <w:r w:rsidR="00B63877" w:rsidRPr="00A5128F">
        <w:rPr>
          <w:rFonts w:ascii="仿宋_GB2312" w:eastAsia="仿宋_GB2312" w:hAnsi="宋体" w:cs="宋体" w:hint="eastAsia"/>
          <w:color w:val="000000" w:themeColor="text1"/>
          <w:kern w:val="0"/>
          <w:sz w:val="32"/>
          <w:szCs w:val="32"/>
        </w:rPr>
        <w:t>未申请者</w:t>
      </w:r>
      <w:r w:rsidR="00D877FF" w:rsidRPr="00A5128F">
        <w:rPr>
          <w:rFonts w:ascii="仿宋_GB2312" w:eastAsia="仿宋_GB2312" w:hAnsi="宋体" w:cs="宋体" w:hint="eastAsia"/>
          <w:color w:val="000000" w:themeColor="text1"/>
          <w:kern w:val="0"/>
          <w:sz w:val="32"/>
          <w:szCs w:val="32"/>
        </w:rPr>
        <w:t>一般</w:t>
      </w:r>
      <w:r w:rsidR="00B63877" w:rsidRPr="00A5128F">
        <w:rPr>
          <w:rFonts w:ascii="仿宋_GB2312" w:eastAsia="仿宋_GB2312" w:hAnsi="宋体" w:cs="宋体" w:hint="eastAsia"/>
          <w:color w:val="000000" w:themeColor="text1"/>
          <w:kern w:val="0"/>
          <w:sz w:val="32"/>
          <w:szCs w:val="32"/>
        </w:rPr>
        <w:t>不予资助。</w:t>
      </w:r>
    </w:p>
    <w:p w:rsidR="00D56432" w:rsidRPr="00A35D82" w:rsidRDefault="002A5059" w:rsidP="00240C19">
      <w:pPr>
        <w:pStyle w:val="a6"/>
        <w:spacing w:before="0" w:beforeAutospacing="0" w:after="0" w:afterAutospacing="0" w:line="576" w:lineRule="exact"/>
        <w:ind w:firstLineChars="200" w:firstLine="640"/>
        <w:rPr>
          <w:rFonts w:ascii="仿宋_GB2312" w:eastAsia="仿宋_GB2312"/>
          <w:sz w:val="32"/>
          <w:szCs w:val="32"/>
        </w:rPr>
      </w:pPr>
      <w:r w:rsidRPr="00A5128F">
        <w:rPr>
          <w:rFonts w:ascii="仿宋_GB2312" w:eastAsia="仿宋_GB2312" w:hint="eastAsia"/>
          <w:color w:val="000000" w:themeColor="text1"/>
          <w:sz w:val="32"/>
          <w:szCs w:val="32"/>
        </w:rPr>
        <w:t>2</w:t>
      </w:r>
      <w:r w:rsidR="00D56432" w:rsidRPr="00A5128F">
        <w:rPr>
          <w:rFonts w:ascii="仿宋_GB2312" w:eastAsia="仿宋_GB2312" w:hint="eastAsia"/>
          <w:color w:val="000000" w:themeColor="text1"/>
          <w:sz w:val="32"/>
          <w:szCs w:val="32"/>
        </w:rPr>
        <w:t>.资助经费主要用于研究生国</w:t>
      </w:r>
      <w:r w:rsidR="00D56432">
        <w:rPr>
          <w:rFonts w:ascii="仿宋_GB2312" w:eastAsia="仿宋_GB2312" w:hint="eastAsia"/>
          <w:sz w:val="32"/>
          <w:szCs w:val="32"/>
        </w:rPr>
        <w:t>外科研合作或</w:t>
      </w:r>
      <w:r w:rsidR="00D56432" w:rsidRPr="00A35D82">
        <w:rPr>
          <w:rFonts w:ascii="仿宋_GB2312" w:eastAsia="仿宋_GB2312" w:hint="eastAsia"/>
          <w:sz w:val="32"/>
          <w:szCs w:val="32"/>
        </w:rPr>
        <w:t>参加会议的往返旅费、注册费以及住宿费，在资助额度内，按《</w:t>
      </w:r>
      <w:r w:rsidR="00D56432" w:rsidRPr="00A35D82">
        <w:rPr>
          <w:rFonts w:ascii="仿宋_GB2312" w:eastAsia="仿宋_GB2312"/>
          <w:sz w:val="32"/>
          <w:szCs w:val="32"/>
        </w:rPr>
        <w:t>西北农林科技大学会议费管理办法（试行）</w:t>
      </w:r>
      <w:r w:rsidR="00D56432" w:rsidRPr="00A35D82">
        <w:rPr>
          <w:rFonts w:ascii="仿宋_GB2312" w:eastAsia="仿宋_GB2312" w:hint="eastAsia"/>
          <w:sz w:val="32"/>
          <w:szCs w:val="32"/>
        </w:rPr>
        <w:t>》（校党发〔2016〕62号）、《</w:t>
      </w:r>
      <w:r w:rsidR="00D56432" w:rsidRPr="00A35D82">
        <w:rPr>
          <w:rFonts w:ascii="仿宋_GB2312" w:eastAsia="仿宋_GB2312"/>
          <w:sz w:val="32"/>
          <w:szCs w:val="32"/>
        </w:rPr>
        <w:t>西北农林科技大学</w:t>
      </w:r>
      <w:r w:rsidR="00D56432" w:rsidRPr="00A35D82">
        <w:rPr>
          <w:rFonts w:ascii="仿宋_GB2312" w:eastAsia="仿宋_GB2312" w:hint="eastAsia"/>
          <w:sz w:val="32"/>
          <w:szCs w:val="32"/>
        </w:rPr>
        <w:t>差旅费</w:t>
      </w:r>
      <w:r w:rsidR="00D56432" w:rsidRPr="00A35D82">
        <w:rPr>
          <w:rFonts w:ascii="仿宋_GB2312" w:eastAsia="仿宋_GB2312"/>
          <w:sz w:val="32"/>
          <w:szCs w:val="32"/>
        </w:rPr>
        <w:t>管理办法</w:t>
      </w:r>
      <w:r w:rsidR="00D56432" w:rsidRPr="00A35D82">
        <w:rPr>
          <w:rFonts w:ascii="仿宋_GB2312" w:eastAsia="仿宋_GB2312" w:hint="eastAsia"/>
          <w:sz w:val="32"/>
          <w:szCs w:val="32"/>
        </w:rPr>
        <w:t>》（校党发〔2017〕25号）实报实销。</w:t>
      </w:r>
    </w:p>
    <w:p w:rsidR="00D56432" w:rsidRPr="00A35D82" w:rsidRDefault="002A5059" w:rsidP="00240C19">
      <w:pPr>
        <w:pStyle w:val="a6"/>
        <w:spacing w:before="0" w:beforeAutospacing="0" w:after="0" w:afterAutospacing="0" w:line="576" w:lineRule="exact"/>
        <w:ind w:firstLineChars="200" w:firstLine="640"/>
        <w:rPr>
          <w:rFonts w:ascii="仿宋_GB2312" w:eastAsia="仿宋_GB2312"/>
          <w:sz w:val="32"/>
          <w:szCs w:val="32"/>
        </w:rPr>
      </w:pPr>
      <w:r>
        <w:rPr>
          <w:rFonts w:ascii="仿宋_GB2312" w:eastAsia="仿宋_GB2312" w:hint="eastAsia"/>
          <w:sz w:val="32"/>
          <w:szCs w:val="32"/>
        </w:rPr>
        <w:t>3</w:t>
      </w:r>
      <w:r w:rsidR="00F564C9">
        <w:rPr>
          <w:rFonts w:ascii="仿宋_GB2312" w:eastAsia="仿宋_GB2312" w:hint="eastAsia"/>
          <w:sz w:val="32"/>
          <w:szCs w:val="32"/>
        </w:rPr>
        <w:t>.</w:t>
      </w:r>
      <w:r w:rsidR="00A35D82">
        <w:rPr>
          <w:rFonts w:ascii="仿宋_GB2312" w:eastAsia="仿宋_GB2312" w:hint="eastAsia"/>
          <w:sz w:val="32"/>
          <w:szCs w:val="32"/>
        </w:rPr>
        <w:t>国外科研合作或</w:t>
      </w:r>
      <w:r w:rsidR="00D56432" w:rsidRPr="00A35D82">
        <w:rPr>
          <w:rFonts w:ascii="仿宋_GB2312" w:eastAsia="仿宋_GB2312" w:hint="eastAsia"/>
          <w:sz w:val="32"/>
          <w:szCs w:val="32"/>
        </w:rPr>
        <w:t>会议结束后，获资助者凭有关票据、邀请函、会议议程、发言稿、论文摘要</w:t>
      </w:r>
      <w:r w:rsidR="0089291C">
        <w:rPr>
          <w:rFonts w:ascii="仿宋_GB2312" w:eastAsia="仿宋_GB2312" w:hint="eastAsia"/>
          <w:sz w:val="32"/>
          <w:szCs w:val="32"/>
        </w:rPr>
        <w:t>、poster展示照片</w:t>
      </w:r>
      <w:r w:rsidR="00D56432" w:rsidRPr="00A35D82">
        <w:rPr>
          <w:rFonts w:ascii="仿宋_GB2312" w:eastAsia="仿宋_GB2312" w:hint="eastAsia"/>
          <w:sz w:val="32"/>
          <w:szCs w:val="32"/>
        </w:rPr>
        <w:t xml:space="preserve">和签证原件、复印件经学院审核后报账。报账时需提供正式发票原件（所有发票需有导师和本人签名；机票原件需附发票或国外电子机票需附登机牌）和护照（或通行证）首页及标有出入境日期页面的原件及复印件。 　　</w:t>
      </w:r>
    </w:p>
    <w:p w:rsidR="00CB130D" w:rsidRPr="00B86711" w:rsidRDefault="002A5059" w:rsidP="00240C19">
      <w:pPr>
        <w:widowControl/>
        <w:shd w:val="clear" w:color="auto" w:fill="FFFFFF"/>
        <w:adjustRightInd w:val="0"/>
        <w:snapToGrid w:val="0"/>
        <w:spacing w:line="576" w:lineRule="exact"/>
        <w:ind w:firstLineChars="196" w:firstLine="627"/>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F564C9">
        <w:rPr>
          <w:rFonts w:ascii="仿宋_GB2312" w:eastAsia="仿宋_GB2312" w:hAnsi="宋体" w:cs="宋体" w:hint="eastAsia"/>
          <w:kern w:val="0"/>
          <w:sz w:val="32"/>
          <w:szCs w:val="32"/>
        </w:rPr>
        <w:t>.</w:t>
      </w:r>
      <w:r w:rsidR="00CB130D" w:rsidRPr="00B86711">
        <w:rPr>
          <w:rFonts w:ascii="仿宋_GB2312" w:eastAsia="仿宋_GB2312" w:hAnsi="宋体" w:cs="宋体" w:hint="eastAsia"/>
          <w:kern w:val="0"/>
          <w:sz w:val="32"/>
          <w:szCs w:val="32"/>
        </w:rPr>
        <w:t>获资助者应按期回国完成学业</w:t>
      </w:r>
      <w:r w:rsidR="00CB130D">
        <w:rPr>
          <w:rFonts w:ascii="仿宋_GB2312" w:eastAsia="仿宋_GB2312" w:hAnsi="宋体" w:cs="宋体" w:hint="eastAsia"/>
          <w:kern w:val="0"/>
          <w:sz w:val="32"/>
          <w:szCs w:val="32"/>
        </w:rPr>
        <w:t>，</w:t>
      </w:r>
      <w:r w:rsidR="00CB130D" w:rsidRPr="00B86711">
        <w:rPr>
          <w:rFonts w:ascii="仿宋_GB2312" w:eastAsia="仿宋_GB2312" w:hAnsi="宋体" w:cs="宋体" w:hint="eastAsia"/>
          <w:kern w:val="0"/>
          <w:sz w:val="32"/>
          <w:szCs w:val="32"/>
        </w:rPr>
        <w:t>因特殊情况需延长</w:t>
      </w:r>
      <w:r w:rsidR="00CB130D">
        <w:rPr>
          <w:rFonts w:ascii="仿宋_GB2312" w:eastAsia="仿宋_GB2312" w:hAnsi="宋体" w:cs="宋体" w:hint="eastAsia"/>
          <w:kern w:val="0"/>
          <w:sz w:val="32"/>
          <w:szCs w:val="32"/>
        </w:rPr>
        <w:t>国外科研合作</w:t>
      </w:r>
      <w:r w:rsidR="00CB130D" w:rsidRPr="00B86711">
        <w:rPr>
          <w:rFonts w:ascii="仿宋_GB2312" w:eastAsia="仿宋_GB2312" w:hAnsi="宋体" w:cs="宋体" w:hint="eastAsia"/>
          <w:kern w:val="0"/>
          <w:sz w:val="32"/>
          <w:szCs w:val="32"/>
        </w:rPr>
        <w:t>时间须提前45天提出书面申请，说明延期理由和经费来源，并由双方导师签署意见。延期时间不超过4个月。</w:t>
      </w:r>
    </w:p>
    <w:p w:rsidR="00CB130D" w:rsidRPr="00B86711" w:rsidRDefault="002A5059"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F564C9">
        <w:rPr>
          <w:rFonts w:ascii="仿宋_GB2312" w:eastAsia="仿宋_GB2312" w:hAnsi="宋体" w:cs="宋体" w:hint="eastAsia"/>
          <w:kern w:val="0"/>
          <w:sz w:val="32"/>
          <w:szCs w:val="32"/>
        </w:rPr>
        <w:t>.</w:t>
      </w:r>
      <w:r w:rsidR="00CB130D">
        <w:rPr>
          <w:rFonts w:ascii="仿宋_GB2312" w:eastAsia="仿宋_GB2312" w:hAnsi="宋体" w:cs="宋体" w:hint="eastAsia"/>
          <w:kern w:val="0"/>
          <w:sz w:val="32"/>
          <w:szCs w:val="32"/>
        </w:rPr>
        <w:t>国外科研合作</w:t>
      </w:r>
      <w:r w:rsidR="00CB130D" w:rsidRPr="00B86711">
        <w:rPr>
          <w:rFonts w:ascii="仿宋_GB2312" w:eastAsia="仿宋_GB2312" w:hAnsi="宋体" w:cs="宋体" w:hint="eastAsia"/>
          <w:kern w:val="0"/>
          <w:sz w:val="32"/>
          <w:szCs w:val="32"/>
        </w:rPr>
        <w:t>或国际学术会议结束后15天内，获资助者须向学院做</w:t>
      </w:r>
      <w:r w:rsidR="00CB130D">
        <w:rPr>
          <w:rFonts w:ascii="仿宋_GB2312" w:eastAsia="仿宋_GB2312" w:hAnsi="宋体" w:cs="宋体" w:hint="eastAsia"/>
          <w:kern w:val="0"/>
          <w:sz w:val="32"/>
          <w:szCs w:val="32"/>
        </w:rPr>
        <w:t>科研合作</w:t>
      </w:r>
      <w:r w:rsidR="00CB130D" w:rsidRPr="00B86711">
        <w:rPr>
          <w:rFonts w:ascii="仿宋_GB2312" w:eastAsia="仿宋_GB2312" w:hAnsi="宋体" w:cs="宋体" w:hint="eastAsia"/>
          <w:kern w:val="0"/>
          <w:sz w:val="32"/>
          <w:szCs w:val="32"/>
        </w:rPr>
        <w:t>报告或参加国际学术会议的交流报告，并提交总结和有关材料。</w:t>
      </w:r>
    </w:p>
    <w:p w:rsidR="00CB130D" w:rsidRPr="00B86711" w:rsidRDefault="002A5059" w:rsidP="00240C19">
      <w:pPr>
        <w:widowControl/>
        <w:shd w:val="clear" w:color="auto" w:fill="FFFFFF"/>
        <w:adjustRightInd w:val="0"/>
        <w:snapToGrid w:val="0"/>
        <w:spacing w:line="576" w:lineRule="exact"/>
        <w:ind w:firstLine="641"/>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6</w:t>
      </w:r>
      <w:r w:rsidR="00F564C9">
        <w:rPr>
          <w:rFonts w:ascii="仿宋_GB2312" w:eastAsia="仿宋_GB2312" w:hAnsi="宋体" w:cs="宋体" w:hint="eastAsia"/>
          <w:kern w:val="0"/>
          <w:sz w:val="32"/>
          <w:szCs w:val="32"/>
        </w:rPr>
        <w:t>.</w:t>
      </w:r>
      <w:r w:rsidR="00CB130D" w:rsidRPr="00B86711">
        <w:rPr>
          <w:rFonts w:ascii="仿宋_GB2312" w:eastAsia="仿宋_GB2312" w:hAnsi="宋体" w:cs="宋体" w:hint="eastAsia"/>
          <w:kern w:val="0"/>
          <w:sz w:val="32"/>
          <w:szCs w:val="32"/>
        </w:rPr>
        <w:t>获资助者须遵守国家的外事纪律，维护国家安全，保守国家机密，按时回国。</w:t>
      </w:r>
    </w:p>
    <w:p w:rsidR="00CB130D" w:rsidRPr="00C349D6" w:rsidRDefault="00CB130D" w:rsidP="00240C19">
      <w:pPr>
        <w:widowControl/>
        <w:shd w:val="clear" w:color="auto" w:fill="FFFFFF"/>
        <w:adjustRightInd w:val="0"/>
        <w:snapToGrid w:val="0"/>
        <w:spacing w:line="576" w:lineRule="exact"/>
        <w:ind w:firstLine="567"/>
        <w:rPr>
          <w:rFonts w:ascii="ˎ̥" w:hAnsi="ˎ̥" w:cs="宋体" w:hint="eastAsia"/>
          <w:color w:val="000000"/>
          <w:kern w:val="0"/>
          <w:sz w:val="18"/>
          <w:szCs w:val="18"/>
        </w:rPr>
      </w:pPr>
      <w:r w:rsidRPr="00B86711">
        <w:rPr>
          <w:rFonts w:ascii="仿宋_GB2312" w:eastAsia="仿宋_GB2312" w:hAnsi="宋体" w:cs="宋体" w:hint="eastAsia"/>
          <w:b/>
          <w:kern w:val="0"/>
          <w:sz w:val="32"/>
          <w:szCs w:val="32"/>
        </w:rPr>
        <w:t>五、</w:t>
      </w:r>
      <w:r w:rsidRPr="00B86711">
        <w:rPr>
          <w:rFonts w:ascii="仿宋_GB2312" w:eastAsia="仿宋_GB2312" w:hAnsi="宋体" w:cs="Arial" w:hint="eastAsia"/>
          <w:b/>
          <w:kern w:val="0"/>
          <w:sz w:val="32"/>
          <w:szCs w:val="32"/>
        </w:rPr>
        <w:t>本办法自发布之日起实施，由</w:t>
      </w:r>
      <w:r w:rsidR="00C349D6">
        <w:rPr>
          <w:rFonts w:ascii="仿宋_GB2312" w:eastAsia="仿宋_GB2312" w:hAnsi="宋体" w:cs="Arial" w:hint="eastAsia"/>
          <w:b/>
          <w:kern w:val="0"/>
          <w:sz w:val="32"/>
          <w:szCs w:val="32"/>
        </w:rPr>
        <w:t>食品科学与工程学院</w:t>
      </w:r>
      <w:r w:rsidRPr="00B86711">
        <w:rPr>
          <w:rFonts w:ascii="仿宋_GB2312" w:eastAsia="仿宋_GB2312" w:hAnsi="宋体" w:cs="Arial" w:hint="eastAsia"/>
          <w:b/>
          <w:kern w:val="0"/>
          <w:sz w:val="32"/>
          <w:szCs w:val="32"/>
        </w:rPr>
        <w:t>负责解释。</w:t>
      </w:r>
      <w:r w:rsidRPr="00B86711">
        <w:rPr>
          <w:rFonts w:ascii="宋体" w:hAnsi="宋体" w:cs="宋体" w:hint="eastAsia"/>
          <w:kern w:val="0"/>
          <w:sz w:val="32"/>
          <w:szCs w:val="32"/>
        </w:rPr>
        <w:t xml:space="preserve"> </w:t>
      </w:r>
    </w:p>
    <w:sectPr w:rsidR="00CB130D" w:rsidRPr="00C349D6" w:rsidSect="00DC3AA4">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33A" w:rsidRDefault="002D433A" w:rsidP="00CB130D">
      <w:r>
        <w:separator/>
      </w:r>
    </w:p>
  </w:endnote>
  <w:endnote w:type="continuationSeparator" w:id="1">
    <w:p w:rsidR="002D433A" w:rsidRDefault="002D433A" w:rsidP="00CB1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068"/>
      <w:docPartObj>
        <w:docPartGallery w:val="Page Numbers (Bottom of Page)"/>
        <w:docPartUnique/>
      </w:docPartObj>
    </w:sdtPr>
    <w:sdtContent>
      <w:p w:rsidR="009F5F57" w:rsidRDefault="00EB1A04">
        <w:pPr>
          <w:pStyle w:val="a4"/>
          <w:jc w:val="center"/>
        </w:pPr>
        <w:fldSimple w:instr=" PAGE   \* MERGEFORMAT ">
          <w:r w:rsidR="003D6E63" w:rsidRPr="003D6E63">
            <w:rPr>
              <w:noProof/>
              <w:lang w:val="zh-CN"/>
            </w:rPr>
            <w:t>1</w:t>
          </w:r>
        </w:fldSimple>
      </w:p>
    </w:sdtContent>
  </w:sdt>
  <w:p w:rsidR="009F5F57" w:rsidRDefault="009F5F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33A" w:rsidRDefault="002D433A" w:rsidP="00CB130D">
      <w:r>
        <w:separator/>
      </w:r>
    </w:p>
  </w:footnote>
  <w:footnote w:type="continuationSeparator" w:id="1">
    <w:p w:rsidR="002D433A" w:rsidRDefault="002D433A" w:rsidP="00CB13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130D"/>
    <w:rsid w:val="0001185A"/>
    <w:rsid w:val="00035F92"/>
    <w:rsid w:val="00063940"/>
    <w:rsid w:val="00084C56"/>
    <w:rsid w:val="00086C6E"/>
    <w:rsid w:val="0009332D"/>
    <w:rsid w:val="000B0892"/>
    <w:rsid w:val="000F11E9"/>
    <w:rsid w:val="00123798"/>
    <w:rsid w:val="001542E6"/>
    <w:rsid w:val="00166C0F"/>
    <w:rsid w:val="001B68B5"/>
    <w:rsid w:val="001E4B9D"/>
    <w:rsid w:val="001F3ACE"/>
    <w:rsid w:val="00232EB2"/>
    <w:rsid w:val="00240C19"/>
    <w:rsid w:val="00241364"/>
    <w:rsid w:val="002519F7"/>
    <w:rsid w:val="002771B3"/>
    <w:rsid w:val="002A5059"/>
    <w:rsid w:val="002D433A"/>
    <w:rsid w:val="002D5B61"/>
    <w:rsid w:val="002F4630"/>
    <w:rsid w:val="003057DE"/>
    <w:rsid w:val="00311325"/>
    <w:rsid w:val="00351BF3"/>
    <w:rsid w:val="00352D5E"/>
    <w:rsid w:val="00380A60"/>
    <w:rsid w:val="00392FC4"/>
    <w:rsid w:val="003D6E63"/>
    <w:rsid w:val="003E172F"/>
    <w:rsid w:val="004041C2"/>
    <w:rsid w:val="004072C1"/>
    <w:rsid w:val="00413D37"/>
    <w:rsid w:val="004225A1"/>
    <w:rsid w:val="00472017"/>
    <w:rsid w:val="0050071D"/>
    <w:rsid w:val="0056047E"/>
    <w:rsid w:val="00562E2E"/>
    <w:rsid w:val="005F27EE"/>
    <w:rsid w:val="00606223"/>
    <w:rsid w:val="0062091B"/>
    <w:rsid w:val="00625A07"/>
    <w:rsid w:val="0063244C"/>
    <w:rsid w:val="00636FB6"/>
    <w:rsid w:val="006F0397"/>
    <w:rsid w:val="006F158C"/>
    <w:rsid w:val="007358A6"/>
    <w:rsid w:val="00737496"/>
    <w:rsid w:val="007376AC"/>
    <w:rsid w:val="0077490B"/>
    <w:rsid w:val="00775905"/>
    <w:rsid w:val="007764F4"/>
    <w:rsid w:val="00780F1E"/>
    <w:rsid w:val="007C4FCA"/>
    <w:rsid w:val="008260E2"/>
    <w:rsid w:val="008404AE"/>
    <w:rsid w:val="00853D4B"/>
    <w:rsid w:val="00863772"/>
    <w:rsid w:val="00885F3D"/>
    <w:rsid w:val="0089291C"/>
    <w:rsid w:val="00896026"/>
    <w:rsid w:val="008A7C4F"/>
    <w:rsid w:val="008D3959"/>
    <w:rsid w:val="008D4A54"/>
    <w:rsid w:val="008E7492"/>
    <w:rsid w:val="008F0132"/>
    <w:rsid w:val="008F67E4"/>
    <w:rsid w:val="00980A0D"/>
    <w:rsid w:val="009A6D9C"/>
    <w:rsid w:val="009A7B0E"/>
    <w:rsid w:val="009B3F56"/>
    <w:rsid w:val="009D020F"/>
    <w:rsid w:val="009E6D17"/>
    <w:rsid w:val="009F5F57"/>
    <w:rsid w:val="009F6ECD"/>
    <w:rsid w:val="00A0269C"/>
    <w:rsid w:val="00A1741D"/>
    <w:rsid w:val="00A35D82"/>
    <w:rsid w:val="00A5128F"/>
    <w:rsid w:val="00A85CAA"/>
    <w:rsid w:val="00B138C0"/>
    <w:rsid w:val="00B26D5A"/>
    <w:rsid w:val="00B45CB4"/>
    <w:rsid w:val="00B63877"/>
    <w:rsid w:val="00B678AA"/>
    <w:rsid w:val="00BA3244"/>
    <w:rsid w:val="00BC5C90"/>
    <w:rsid w:val="00BE2584"/>
    <w:rsid w:val="00BF318B"/>
    <w:rsid w:val="00BF4951"/>
    <w:rsid w:val="00C01EE9"/>
    <w:rsid w:val="00C349D6"/>
    <w:rsid w:val="00C82F15"/>
    <w:rsid w:val="00C83DB6"/>
    <w:rsid w:val="00CB130D"/>
    <w:rsid w:val="00CD3579"/>
    <w:rsid w:val="00D031B5"/>
    <w:rsid w:val="00D10DE6"/>
    <w:rsid w:val="00D56432"/>
    <w:rsid w:val="00D628E6"/>
    <w:rsid w:val="00D742C9"/>
    <w:rsid w:val="00D877FF"/>
    <w:rsid w:val="00DF33A1"/>
    <w:rsid w:val="00E0012B"/>
    <w:rsid w:val="00E02E70"/>
    <w:rsid w:val="00E54AD8"/>
    <w:rsid w:val="00E57A17"/>
    <w:rsid w:val="00EB1A04"/>
    <w:rsid w:val="00EE7039"/>
    <w:rsid w:val="00F40451"/>
    <w:rsid w:val="00F564C9"/>
    <w:rsid w:val="00F603C8"/>
    <w:rsid w:val="00F87482"/>
    <w:rsid w:val="00FF79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30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3D6E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13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130D"/>
    <w:rPr>
      <w:sz w:val="18"/>
      <w:szCs w:val="18"/>
    </w:rPr>
  </w:style>
  <w:style w:type="paragraph" w:styleId="a4">
    <w:name w:val="footer"/>
    <w:basedOn w:val="a"/>
    <w:link w:val="Char0"/>
    <w:uiPriority w:val="99"/>
    <w:unhideWhenUsed/>
    <w:rsid w:val="00CB13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B130D"/>
    <w:rPr>
      <w:sz w:val="18"/>
      <w:szCs w:val="18"/>
    </w:rPr>
  </w:style>
  <w:style w:type="paragraph" w:styleId="a5">
    <w:name w:val="Plain Text"/>
    <w:basedOn w:val="a"/>
    <w:link w:val="Char1"/>
    <w:rsid w:val="00CB130D"/>
    <w:rPr>
      <w:rFonts w:ascii="宋体" w:hAnsi="Courier New" w:cs="Courier New"/>
      <w:szCs w:val="21"/>
    </w:rPr>
  </w:style>
  <w:style w:type="character" w:customStyle="1" w:styleId="Char1">
    <w:name w:val="纯文本 Char"/>
    <w:basedOn w:val="a0"/>
    <w:link w:val="a5"/>
    <w:rsid w:val="00CB130D"/>
    <w:rPr>
      <w:rFonts w:ascii="宋体" w:eastAsia="宋体" w:hAnsi="Courier New" w:cs="Courier New"/>
      <w:szCs w:val="21"/>
    </w:rPr>
  </w:style>
  <w:style w:type="paragraph" w:styleId="a6">
    <w:name w:val="Normal (Web)"/>
    <w:basedOn w:val="a"/>
    <w:uiPriority w:val="99"/>
    <w:unhideWhenUsed/>
    <w:rsid w:val="00D56432"/>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3D6E63"/>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787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227</Words>
  <Characters>1298</Characters>
  <Application>Microsoft Office Word</Application>
  <DocSecurity>0</DocSecurity>
  <Lines>10</Lines>
  <Paragraphs>3</Paragraphs>
  <ScaleCrop>false</ScaleCrop>
  <Company>Microsoft</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贾一波</dc:creator>
  <cp:lastModifiedBy>熊金苹</cp:lastModifiedBy>
  <cp:revision>117</cp:revision>
  <dcterms:created xsi:type="dcterms:W3CDTF">2014-01-03T01:11:00Z</dcterms:created>
  <dcterms:modified xsi:type="dcterms:W3CDTF">2018-03-13T05:56:00Z</dcterms:modified>
</cp:coreProperties>
</file>