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ED5386">
      <w:pPr>
        <w:jc w:val="left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附件</w:t>
      </w:r>
      <w:r>
        <w:rPr>
          <w:rFonts w:hint="eastAsia" w:ascii="黑体" w:hAnsi="黑体" w:eastAsia="黑体"/>
          <w:sz w:val="30"/>
          <w:szCs w:val="30"/>
          <w:lang w:val="en-US" w:eastAsia="zh-CN"/>
        </w:rPr>
        <w:t>2</w:t>
      </w:r>
      <w:bookmarkStart w:id="0" w:name="_GoBack"/>
      <w:bookmarkEnd w:id="0"/>
      <w:r>
        <w:rPr>
          <w:rFonts w:hint="eastAsia" w:ascii="黑体" w:hAnsi="黑体" w:eastAsia="黑体"/>
          <w:sz w:val="30"/>
          <w:szCs w:val="30"/>
        </w:rPr>
        <w:t>：</w:t>
      </w:r>
    </w:p>
    <w:p w14:paraId="1A11590D">
      <w:pPr>
        <w:spacing w:before="156" w:beforeLines="50" w:after="312" w:afterLines="100"/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教学档案评分参考标准</w:t>
      </w:r>
    </w:p>
    <w:tbl>
      <w:tblPr>
        <w:tblStyle w:val="4"/>
        <w:tblW w:w="869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1"/>
        <w:gridCol w:w="5655"/>
        <w:gridCol w:w="1107"/>
      </w:tblGrid>
      <w:tr w14:paraId="7C8772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exact"/>
          <w:jc w:val="center"/>
        </w:trPr>
        <w:tc>
          <w:tcPr>
            <w:tcW w:w="1931" w:type="dxa"/>
            <w:vAlign w:val="center"/>
          </w:tcPr>
          <w:p w14:paraId="7991E6DC">
            <w:pPr>
              <w:spacing w:line="480" w:lineRule="exact"/>
              <w:jc w:val="center"/>
              <w:rPr>
                <w:rFonts w:ascii="黑体" w:hAnsi="黑体" w:eastAsia="黑体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kern w:val="0"/>
                <w:sz w:val="30"/>
                <w:szCs w:val="30"/>
              </w:rPr>
              <w:t>一级指标</w:t>
            </w:r>
          </w:p>
        </w:tc>
        <w:tc>
          <w:tcPr>
            <w:tcW w:w="5655" w:type="dxa"/>
            <w:vAlign w:val="center"/>
          </w:tcPr>
          <w:p w14:paraId="7124E901">
            <w:pPr>
              <w:spacing w:line="480" w:lineRule="exact"/>
              <w:ind w:firstLine="600"/>
              <w:jc w:val="center"/>
              <w:rPr>
                <w:rFonts w:ascii="黑体" w:hAnsi="黑体" w:eastAsia="黑体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kern w:val="0"/>
                <w:sz w:val="30"/>
                <w:szCs w:val="30"/>
              </w:rPr>
              <w:t>评测要求</w:t>
            </w:r>
          </w:p>
        </w:tc>
        <w:tc>
          <w:tcPr>
            <w:tcW w:w="1107" w:type="dxa"/>
            <w:vAlign w:val="center"/>
          </w:tcPr>
          <w:p w14:paraId="22091C84">
            <w:pPr>
              <w:spacing w:line="480" w:lineRule="exact"/>
              <w:jc w:val="center"/>
              <w:rPr>
                <w:rFonts w:ascii="黑体" w:hAnsi="黑体" w:eastAsia="黑体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kern w:val="0"/>
                <w:sz w:val="30"/>
                <w:szCs w:val="30"/>
              </w:rPr>
              <w:t>分值</w:t>
            </w:r>
          </w:p>
        </w:tc>
      </w:tr>
      <w:tr w14:paraId="1E62AA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exact"/>
          <w:jc w:val="center"/>
        </w:trPr>
        <w:tc>
          <w:tcPr>
            <w:tcW w:w="1931" w:type="dxa"/>
            <w:vAlign w:val="center"/>
          </w:tcPr>
          <w:p w14:paraId="2C982B34">
            <w:pPr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整体情况</w:t>
            </w:r>
          </w:p>
          <w:p w14:paraId="31C96470">
            <w:pPr>
              <w:spacing w:line="480" w:lineRule="exact"/>
              <w:jc w:val="center"/>
              <w:rPr>
                <w:rFonts w:ascii="黑体" w:hAnsi="黑体" w:eastAsia="黑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（15分）</w:t>
            </w:r>
          </w:p>
        </w:tc>
        <w:tc>
          <w:tcPr>
            <w:tcW w:w="5655" w:type="dxa"/>
            <w:vAlign w:val="center"/>
          </w:tcPr>
          <w:p w14:paraId="07C2D6FB">
            <w:pPr>
              <w:spacing w:line="540" w:lineRule="exac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课程教学设计、课件内容覆盖整门参赛课程无遗漏，要素完备齐全。</w:t>
            </w:r>
          </w:p>
        </w:tc>
        <w:tc>
          <w:tcPr>
            <w:tcW w:w="1107" w:type="dxa"/>
            <w:vAlign w:val="center"/>
          </w:tcPr>
          <w:p w14:paraId="01D3BD9C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15</w:t>
            </w:r>
          </w:p>
        </w:tc>
      </w:tr>
      <w:tr w14:paraId="4AC4F8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exact"/>
          <w:jc w:val="center"/>
        </w:trPr>
        <w:tc>
          <w:tcPr>
            <w:tcW w:w="1931" w:type="dxa"/>
            <w:vAlign w:val="center"/>
          </w:tcPr>
          <w:p w14:paraId="2EA6ED33">
            <w:pPr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教学日历</w:t>
            </w:r>
          </w:p>
          <w:p w14:paraId="01CFF560">
            <w:pPr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（10分）</w:t>
            </w:r>
          </w:p>
        </w:tc>
        <w:tc>
          <w:tcPr>
            <w:tcW w:w="5655" w:type="dxa"/>
            <w:vAlign w:val="center"/>
          </w:tcPr>
          <w:p w14:paraId="5563EE38">
            <w:pPr>
              <w:spacing w:line="540" w:lineRule="exact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教学安排合理，教学进度把控得当。</w:t>
            </w:r>
          </w:p>
        </w:tc>
        <w:tc>
          <w:tcPr>
            <w:tcW w:w="1107" w:type="dxa"/>
            <w:vAlign w:val="center"/>
          </w:tcPr>
          <w:p w14:paraId="330AC524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10</w:t>
            </w:r>
          </w:p>
        </w:tc>
      </w:tr>
      <w:tr w14:paraId="1095D6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exact"/>
          <w:jc w:val="center"/>
        </w:trPr>
        <w:tc>
          <w:tcPr>
            <w:tcW w:w="1931" w:type="dxa"/>
            <w:vMerge w:val="restart"/>
            <w:vAlign w:val="center"/>
          </w:tcPr>
          <w:p w14:paraId="31538B9A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教学设计</w:t>
            </w:r>
          </w:p>
          <w:p w14:paraId="1D07F126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（</w:t>
            </w: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55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分）</w:t>
            </w:r>
          </w:p>
        </w:tc>
        <w:tc>
          <w:tcPr>
            <w:tcW w:w="5655" w:type="dxa"/>
            <w:vAlign w:val="center"/>
          </w:tcPr>
          <w:p w14:paraId="56682E43">
            <w:pPr>
              <w:spacing w:line="540" w:lineRule="exact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学情分析透彻，符合学生认知发展特点。教学目标符合课程质量标准（教学大纲），体现三维目标。</w:t>
            </w:r>
          </w:p>
        </w:tc>
        <w:tc>
          <w:tcPr>
            <w:tcW w:w="1107" w:type="dxa"/>
            <w:vAlign w:val="center"/>
          </w:tcPr>
          <w:p w14:paraId="719DDA8D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10</w:t>
            </w:r>
          </w:p>
        </w:tc>
      </w:tr>
      <w:tr w14:paraId="011478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exact"/>
          <w:jc w:val="center"/>
        </w:trPr>
        <w:tc>
          <w:tcPr>
            <w:tcW w:w="1931" w:type="dxa"/>
            <w:vMerge w:val="continue"/>
            <w:vAlign w:val="center"/>
          </w:tcPr>
          <w:p w14:paraId="74925891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655" w:type="dxa"/>
            <w:vAlign w:val="center"/>
          </w:tcPr>
          <w:p w14:paraId="6B085DC8">
            <w:pPr>
              <w:spacing w:line="540" w:lineRule="exact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内容充实，体现教学的广度、深度和难度。</w:t>
            </w:r>
          </w:p>
        </w:tc>
        <w:tc>
          <w:tcPr>
            <w:tcW w:w="1107" w:type="dxa"/>
            <w:vAlign w:val="center"/>
          </w:tcPr>
          <w:p w14:paraId="7C64780D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10</w:t>
            </w:r>
          </w:p>
        </w:tc>
      </w:tr>
      <w:tr w14:paraId="5179AD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3" w:hRule="exact"/>
          <w:jc w:val="center"/>
        </w:trPr>
        <w:tc>
          <w:tcPr>
            <w:tcW w:w="1931" w:type="dxa"/>
            <w:vMerge w:val="continue"/>
            <w:vAlign w:val="center"/>
          </w:tcPr>
          <w:p w14:paraId="4C12EF50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655" w:type="dxa"/>
            <w:vAlign w:val="center"/>
          </w:tcPr>
          <w:p w14:paraId="3FE5FEB6">
            <w:pPr>
              <w:spacing w:line="540" w:lineRule="exact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教学设计明确主要教法、学法。突出教学重点，破解难点的方法科学有效。</w:t>
            </w:r>
          </w:p>
        </w:tc>
        <w:tc>
          <w:tcPr>
            <w:tcW w:w="1107" w:type="dxa"/>
            <w:vAlign w:val="center"/>
          </w:tcPr>
          <w:p w14:paraId="4306F0E8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10</w:t>
            </w:r>
          </w:p>
        </w:tc>
      </w:tr>
      <w:tr w14:paraId="341610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exact"/>
          <w:jc w:val="center"/>
        </w:trPr>
        <w:tc>
          <w:tcPr>
            <w:tcW w:w="1931" w:type="dxa"/>
            <w:vMerge w:val="continue"/>
            <w:vAlign w:val="center"/>
          </w:tcPr>
          <w:p w14:paraId="55BDDA48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655" w:type="dxa"/>
            <w:vAlign w:val="center"/>
          </w:tcPr>
          <w:p w14:paraId="1C26F0DE">
            <w:pPr>
              <w:spacing w:line="540" w:lineRule="exact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课堂组织设计合理，教学方法手段运用恰当有效。</w:t>
            </w:r>
          </w:p>
        </w:tc>
        <w:tc>
          <w:tcPr>
            <w:tcW w:w="1107" w:type="dxa"/>
            <w:vAlign w:val="center"/>
          </w:tcPr>
          <w:p w14:paraId="0345DD68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10</w:t>
            </w:r>
          </w:p>
        </w:tc>
      </w:tr>
      <w:tr w14:paraId="339D6C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exact"/>
          <w:jc w:val="center"/>
        </w:trPr>
        <w:tc>
          <w:tcPr>
            <w:tcW w:w="1931" w:type="dxa"/>
            <w:vMerge w:val="continue"/>
            <w:vAlign w:val="center"/>
          </w:tcPr>
          <w:p w14:paraId="08F105D9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655" w:type="dxa"/>
            <w:vAlign w:val="center"/>
          </w:tcPr>
          <w:p w14:paraId="442EEAE7">
            <w:pPr>
              <w:spacing w:line="540" w:lineRule="exact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重视发挥教学中思政教育作用。</w:t>
            </w:r>
          </w:p>
        </w:tc>
        <w:tc>
          <w:tcPr>
            <w:tcW w:w="1107" w:type="dxa"/>
            <w:vAlign w:val="center"/>
          </w:tcPr>
          <w:p w14:paraId="6816A7D3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15</w:t>
            </w:r>
          </w:p>
        </w:tc>
      </w:tr>
      <w:tr w14:paraId="390765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4" w:hRule="exact"/>
          <w:jc w:val="center"/>
        </w:trPr>
        <w:tc>
          <w:tcPr>
            <w:tcW w:w="1931" w:type="dxa"/>
            <w:vAlign w:val="center"/>
          </w:tcPr>
          <w:p w14:paraId="39D23B38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授课课件</w:t>
            </w:r>
          </w:p>
          <w:p w14:paraId="3F977CF8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（</w:t>
            </w: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20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分）</w:t>
            </w:r>
          </w:p>
        </w:tc>
        <w:tc>
          <w:tcPr>
            <w:tcW w:w="5655" w:type="dxa"/>
            <w:vAlign w:val="center"/>
          </w:tcPr>
          <w:p w14:paraId="5BAA4515">
            <w:pPr>
              <w:spacing w:line="540" w:lineRule="exact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课件制作简洁大方，逻辑清晰，能够呼应教学设计。</w:t>
            </w:r>
          </w:p>
        </w:tc>
        <w:tc>
          <w:tcPr>
            <w:tcW w:w="1107" w:type="dxa"/>
            <w:vAlign w:val="center"/>
          </w:tcPr>
          <w:p w14:paraId="7BAFC047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20</w:t>
            </w:r>
          </w:p>
        </w:tc>
      </w:tr>
    </w:tbl>
    <w:p w14:paraId="478BDFF8"/>
    <w:p w14:paraId="0D12443C">
      <w:pPr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现场授课评分参考标准</w:t>
      </w:r>
    </w:p>
    <w:tbl>
      <w:tblPr>
        <w:tblStyle w:val="4"/>
        <w:tblW w:w="84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7"/>
        <w:gridCol w:w="5811"/>
        <w:gridCol w:w="1002"/>
      </w:tblGrid>
      <w:tr w14:paraId="54948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  <w:jc w:val="center"/>
        </w:trPr>
        <w:tc>
          <w:tcPr>
            <w:tcW w:w="1627" w:type="dxa"/>
            <w:shd w:val="clear" w:color="auto" w:fill="auto"/>
            <w:vAlign w:val="center"/>
          </w:tcPr>
          <w:p w14:paraId="6501D07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一级指标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2444729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二级指标</w:t>
            </w:r>
          </w:p>
        </w:tc>
        <w:tc>
          <w:tcPr>
            <w:tcW w:w="1002" w:type="dxa"/>
          </w:tcPr>
          <w:p w14:paraId="501DF3F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分值</w:t>
            </w:r>
          </w:p>
        </w:tc>
      </w:tr>
      <w:tr w14:paraId="53599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7" w:hRule="atLeast"/>
          <w:jc w:val="center"/>
        </w:trPr>
        <w:tc>
          <w:tcPr>
            <w:tcW w:w="1627" w:type="dxa"/>
            <w:shd w:val="clear" w:color="auto" w:fill="auto"/>
            <w:vAlign w:val="center"/>
          </w:tcPr>
          <w:p w14:paraId="42149FBF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教学态度</w:t>
            </w:r>
          </w:p>
          <w:p w14:paraId="4B9EDEA5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（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>5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分）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755BA023">
            <w:pPr>
              <w:widowControl/>
              <w:jc w:val="left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着装得体，精神饱满，普通话标准。</w:t>
            </w:r>
          </w:p>
        </w:tc>
        <w:tc>
          <w:tcPr>
            <w:tcW w:w="1002" w:type="dxa"/>
            <w:vAlign w:val="center"/>
          </w:tcPr>
          <w:p w14:paraId="15A3E5C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</w:p>
        </w:tc>
      </w:tr>
      <w:tr w14:paraId="6C14D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  <w:jc w:val="center"/>
        </w:trPr>
        <w:tc>
          <w:tcPr>
            <w:tcW w:w="1627" w:type="dxa"/>
            <w:vMerge w:val="restart"/>
            <w:shd w:val="clear" w:color="auto" w:fill="auto"/>
            <w:vAlign w:val="center"/>
          </w:tcPr>
          <w:p w14:paraId="1889ED56"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教学内容</w:t>
            </w:r>
          </w:p>
          <w:p w14:paraId="725D4732"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（4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>5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分）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159165C9">
            <w:pPr>
              <w:jc w:val="left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授课内容符合课程质量标准（教学大纲）的要求，能反映学科理论或者应用前沿。</w:t>
            </w:r>
          </w:p>
        </w:tc>
        <w:tc>
          <w:tcPr>
            <w:tcW w:w="1002" w:type="dxa"/>
            <w:vAlign w:val="center"/>
          </w:tcPr>
          <w:p w14:paraId="329C802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15</w:t>
            </w:r>
          </w:p>
        </w:tc>
      </w:tr>
      <w:tr w14:paraId="405D7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  <w:jc w:val="center"/>
        </w:trPr>
        <w:tc>
          <w:tcPr>
            <w:tcW w:w="1627" w:type="dxa"/>
            <w:vMerge w:val="continue"/>
            <w:vAlign w:val="center"/>
          </w:tcPr>
          <w:p w14:paraId="6B1FE0AA">
            <w:pPr>
              <w:widowControl/>
              <w:spacing w:line="560" w:lineRule="exact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811" w:type="dxa"/>
            <w:shd w:val="clear" w:color="auto" w:fill="auto"/>
            <w:vAlign w:val="center"/>
          </w:tcPr>
          <w:p w14:paraId="65E871DB">
            <w:pPr>
              <w:jc w:val="left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授课内容充实，课堂信息量充分。</w:t>
            </w:r>
          </w:p>
        </w:tc>
        <w:tc>
          <w:tcPr>
            <w:tcW w:w="1002" w:type="dxa"/>
            <w:vAlign w:val="center"/>
          </w:tcPr>
          <w:p w14:paraId="61F8B23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15</w:t>
            </w:r>
          </w:p>
        </w:tc>
      </w:tr>
      <w:tr w14:paraId="0D7D7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  <w:jc w:val="center"/>
        </w:trPr>
        <w:tc>
          <w:tcPr>
            <w:tcW w:w="1627" w:type="dxa"/>
            <w:vMerge w:val="continue"/>
            <w:vAlign w:val="center"/>
          </w:tcPr>
          <w:p w14:paraId="5A6294FC">
            <w:pPr>
              <w:widowControl/>
              <w:spacing w:line="560" w:lineRule="exact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811" w:type="dxa"/>
            <w:shd w:val="clear" w:color="auto" w:fill="auto"/>
            <w:vAlign w:val="center"/>
          </w:tcPr>
          <w:p w14:paraId="715EAE04">
            <w:pPr>
              <w:jc w:val="left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课程内容娴熟，对问题的阐述科学准确，条理清晰，重点突出，举例恰当。</w:t>
            </w:r>
          </w:p>
        </w:tc>
        <w:tc>
          <w:tcPr>
            <w:tcW w:w="1002" w:type="dxa"/>
            <w:vAlign w:val="center"/>
          </w:tcPr>
          <w:p w14:paraId="1678949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15</w:t>
            </w:r>
          </w:p>
        </w:tc>
      </w:tr>
      <w:tr w14:paraId="264167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  <w:jc w:val="center"/>
        </w:trPr>
        <w:tc>
          <w:tcPr>
            <w:tcW w:w="1627" w:type="dxa"/>
            <w:vMerge w:val="restart"/>
            <w:shd w:val="clear" w:color="auto" w:fill="auto"/>
            <w:vAlign w:val="center"/>
          </w:tcPr>
          <w:p w14:paraId="31E91240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教学方法及手段（35分）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4A8FABA1">
            <w:pPr>
              <w:widowControl/>
              <w:jc w:val="left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采用启发式教学，注重学生参与，能通过隐性和显性互动方式实现师生之间行为和思维的沟通，课堂气氛好。</w:t>
            </w:r>
          </w:p>
        </w:tc>
        <w:tc>
          <w:tcPr>
            <w:tcW w:w="1002" w:type="dxa"/>
            <w:shd w:val="clear" w:color="auto" w:fill="auto"/>
            <w:vAlign w:val="center"/>
          </w:tcPr>
          <w:p w14:paraId="72ACC00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15</w:t>
            </w:r>
          </w:p>
        </w:tc>
      </w:tr>
      <w:tr w14:paraId="77B9C8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  <w:jc w:val="center"/>
        </w:trPr>
        <w:tc>
          <w:tcPr>
            <w:tcW w:w="1627" w:type="dxa"/>
            <w:vMerge w:val="continue"/>
            <w:vAlign w:val="center"/>
          </w:tcPr>
          <w:p w14:paraId="5AF491AB"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5811" w:type="dxa"/>
            <w:shd w:val="clear" w:color="auto" w:fill="auto"/>
            <w:vAlign w:val="center"/>
          </w:tcPr>
          <w:p w14:paraId="04CBCD06">
            <w:pPr>
              <w:jc w:val="left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能依据授课内容特点，有效利用各种教学媒体手段，匹配恰当，融合效果好。</w:t>
            </w:r>
          </w:p>
        </w:tc>
        <w:tc>
          <w:tcPr>
            <w:tcW w:w="1002" w:type="dxa"/>
            <w:shd w:val="clear" w:color="auto" w:fill="auto"/>
            <w:vAlign w:val="center"/>
          </w:tcPr>
          <w:p w14:paraId="7F7C479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</w:t>
            </w:r>
          </w:p>
        </w:tc>
      </w:tr>
      <w:tr w14:paraId="4E78E1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  <w:jc w:val="center"/>
        </w:trPr>
        <w:tc>
          <w:tcPr>
            <w:tcW w:w="1627" w:type="dxa"/>
            <w:vMerge w:val="continue"/>
            <w:vAlign w:val="center"/>
          </w:tcPr>
          <w:p w14:paraId="379B66EB"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5811" w:type="dxa"/>
            <w:shd w:val="clear" w:color="auto" w:fill="auto"/>
            <w:vAlign w:val="center"/>
          </w:tcPr>
          <w:p w14:paraId="1409C84D">
            <w:pPr>
              <w:jc w:val="left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多媒体课件制作质量高，信息量大，版面布局合理，媒体使用得当，文字精炼，色彩协调。</w:t>
            </w:r>
          </w:p>
        </w:tc>
        <w:tc>
          <w:tcPr>
            <w:tcW w:w="1002" w:type="dxa"/>
            <w:shd w:val="clear" w:color="auto" w:fill="auto"/>
            <w:vAlign w:val="center"/>
          </w:tcPr>
          <w:p w14:paraId="1CB50AF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</w:t>
            </w:r>
          </w:p>
        </w:tc>
      </w:tr>
      <w:tr w14:paraId="71DF6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  <w:jc w:val="center"/>
        </w:trPr>
        <w:tc>
          <w:tcPr>
            <w:tcW w:w="1627" w:type="dxa"/>
            <w:vMerge w:val="restart"/>
            <w:shd w:val="clear" w:color="auto" w:fill="auto"/>
            <w:vAlign w:val="center"/>
          </w:tcPr>
          <w:p w14:paraId="0FEC8D07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教学效果</w:t>
            </w:r>
          </w:p>
          <w:p w14:paraId="73581580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（15分）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344674C5">
            <w:pPr>
              <w:widowControl/>
              <w:jc w:val="left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能激发学生主动学习的积极性，注重对学生批判性思维和创新性思维的引导。</w:t>
            </w:r>
          </w:p>
        </w:tc>
        <w:tc>
          <w:tcPr>
            <w:tcW w:w="1002" w:type="dxa"/>
            <w:shd w:val="clear" w:color="auto" w:fill="auto"/>
            <w:vAlign w:val="center"/>
          </w:tcPr>
          <w:p w14:paraId="3452E5D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</w:t>
            </w:r>
          </w:p>
        </w:tc>
      </w:tr>
      <w:tr w14:paraId="37621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  <w:jc w:val="center"/>
        </w:trPr>
        <w:tc>
          <w:tcPr>
            <w:tcW w:w="1627" w:type="dxa"/>
            <w:vMerge w:val="continue"/>
            <w:shd w:val="clear" w:color="auto" w:fill="auto"/>
            <w:vAlign w:val="center"/>
          </w:tcPr>
          <w:p w14:paraId="3253F8D3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5811" w:type="dxa"/>
            <w:shd w:val="clear" w:color="auto" w:fill="auto"/>
            <w:vAlign w:val="center"/>
          </w:tcPr>
          <w:p w14:paraId="0883074C">
            <w:pPr>
              <w:jc w:val="left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兼顾知识传授与能力培养，达成了课程目标。</w:t>
            </w:r>
          </w:p>
        </w:tc>
        <w:tc>
          <w:tcPr>
            <w:tcW w:w="1002" w:type="dxa"/>
            <w:shd w:val="clear" w:color="auto" w:fill="auto"/>
            <w:vAlign w:val="center"/>
          </w:tcPr>
          <w:p w14:paraId="1EB1F25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</w:p>
        </w:tc>
      </w:tr>
    </w:tbl>
    <w:p w14:paraId="401204B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FF3"/>
    <w:rsid w:val="000818C2"/>
    <w:rsid w:val="000F465D"/>
    <w:rsid w:val="00125B05"/>
    <w:rsid w:val="00276F83"/>
    <w:rsid w:val="002F441C"/>
    <w:rsid w:val="0043200B"/>
    <w:rsid w:val="004A54B2"/>
    <w:rsid w:val="004F43EE"/>
    <w:rsid w:val="0058523F"/>
    <w:rsid w:val="005D7052"/>
    <w:rsid w:val="007678E1"/>
    <w:rsid w:val="007C50AB"/>
    <w:rsid w:val="008328E6"/>
    <w:rsid w:val="00832FA9"/>
    <w:rsid w:val="008E4C6B"/>
    <w:rsid w:val="009865BC"/>
    <w:rsid w:val="0099125C"/>
    <w:rsid w:val="00991A40"/>
    <w:rsid w:val="00A01FF3"/>
    <w:rsid w:val="00A61F6A"/>
    <w:rsid w:val="00A725BF"/>
    <w:rsid w:val="00AC04B3"/>
    <w:rsid w:val="00C05625"/>
    <w:rsid w:val="00C35286"/>
    <w:rsid w:val="00C825A8"/>
    <w:rsid w:val="00CF461A"/>
    <w:rsid w:val="00D90DAD"/>
    <w:rsid w:val="00DD4BEF"/>
    <w:rsid w:val="00DD5042"/>
    <w:rsid w:val="00E84DCA"/>
    <w:rsid w:val="00ED5211"/>
    <w:rsid w:val="00F31323"/>
    <w:rsid w:val="01DE399B"/>
    <w:rsid w:val="068D097C"/>
    <w:rsid w:val="1DFF37D6"/>
    <w:rsid w:val="30A61381"/>
    <w:rsid w:val="34601D01"/>
    <w:rsid w:val="5A270EAD"/>
    <w:rsid w:val="69CA7891"/>
    <w:rsid w:val="6E4B74D5"/>
    <w:rsid w:val="788A643E"/>
    <w:rsid w:val="79DC45C4"/>
    <w:rsid w:val="7A7E4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605</Words>
  <Characters>627</Characters>
  <Lines>5</Lines>
  <Paragraphs>1</Paragraphs>
  <TotalTime>126</TotalTime>
  <ScaleCrop>false</ScaleCrop>
  <LinksUpToDate>false</LinksUpToDate>
  <CharactersWithSpaces>627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2018-10-09T03:32:00Z</dcterms:created>
  <dc:creator>王磊</dc:creator>
  <cp:lastModifiedBy>嘉雯嘉文佳文</cp:lastModifiedBy>
  <dcterms:modified xsi:type="dcterms:W3CDTF">2025-05-08T07:52:15Z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F0DA6F9F770548DEAFA0AC2A8317E369</vt:lpwstr>
  </property>
  <property fmtid="{D5CDD505-2E9C-101B-9397-08002B2CF9AE}" pid="4" name="KSOTemplateDocerSaveRecord">
    <vt:lpwstr>eyJoZGlkIjoiN2FkYmQxYjViNTQ0MTg2NDk3OTY3NTgxZjZmZmRiODkiLCJ1c2VySWQiOiIzODQ5OTU1ODUifQ==</vt:lpwstr>
  </property>
</Properties>
</file>