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5F4A8F">
      <w:pPr>
        <w:spacing w:line="240" w:lineRule="exact"/>
        <w:jc w:val="center"/>
        <w:rPr>
          <w:rFonts w:ascii="方正小标宋简体" w:hAnsi="Times New Roman" w:eastAsia="方正小标宋简体"/>
          <w:b/>
          <w:sz w:val="36"/>
          <w:szCs w:val="36"/>
        </w:rPr>
      </w:pPr>
      <w:bookmarkStart w:id="0" w:name="_Hlk95751073"/>
    </w:p>
    <w:bookmarkEnd w:id="0"/>
    <w:p w14:paraId="6A4DCCA1">
      <w:pPr>
        <w:spacing w:after="312" w:afterLines="100"/>
        <w:jc w:val="center"/>
        <w:rPr>
          <w:rFonts w:ascii="方正小标宋简体" w:hAnsi="Times New Roman" w:eastAsia="方正小标宋简体"/>
          <w:b/>
          <w:sz w:val="36"/>
          <w:szCs w:val="36"/>
        </w:rPr>
      </w:pPr>
      <w:r>
        <w:rPr>
          <w:rFonts w:hint="eastAsia" w:ascii="方正小标宋简体" w:hAnsi="Times New Roman" w:eastAsia="方正小标宋简体"/>
          <w:b/>
          <w:sz w:val="36"/>
          <w:szCs w:val="36"/>
        </w:rPr>
        <w:t>干部及督导听（看）课记录评议表</w:t>
      </w:r>
    </w:p>
    <w:tbl>
      <w:tblPr>
        <w:tblStyle w:val="4"/>
        <w:tblW w:w="88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475"/>
        <w:gridCol w:w="1533"/>
        <w:gridCol w:w="1060"/>
        <w:gridCol w:w="641"/>
        <w:gridCol w:w="425"/>
        <w:gridCol w:w="601"/>
        <w:gridCol w:w="464"/>
        <w:gridCol w:w="1110"/>
      </w:tblGrid>
      <w:tr w14:paraId="3D5E7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019A0"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</w:rPr>
              <w:t>教师姓名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3E080"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84C04"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</w:rPr>
              <w:t>学院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9142A"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</w:p>
        </w:tc>
        <w:tc>
          <w:tcPr>
            <w:tcW w:w="1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75983"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</w:rPr>
              <w:t>课程</w:t>
            </w:r>
          </w:p>
        </w:tc>
        <w:tc>
          <w:tcPr>
            <w:tcW w:w="15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1D0A8"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</w:p>
        </w:tc>
      </w:tr>
      <w:tr w14:paraId="7CBD8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7A6E9"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</w:rPr>
              <w:t>学生学院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B2E5B"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E40AF"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</w:rPr>
              <w:t>学生班级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45B82"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</w:p>
        </w:tc>
        <w:tc>
          <w:tcPr>
            <w:tcW w:w="1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74D37"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</w:rPr>
              <w:t>教室</w:t>
            </w:r>
          </w:p>
        </w:tc>
        <w:tc>
          <w:tcPr>
            <w:tcW w:w="15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9F94B"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</w:p>
        </w:tc>
      </w:tr>
      <w:tr w14:paraId="369B3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6EA18"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</w:rPr>
              <w:t>时间</w:t>
            </w:r>
          </w:p>
        </w:tc>
        <w:tc>
          <w:tcPr>
            <w:tcW w:w="73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F401B">
            <w:pPr>
              <w:ind w:firstLine="241" w:firstLineChars="100"/>
              <w:jc w:val="center"/>
              <w:rPr>
                <w:rFonts w:ascii="黑体" w:hAnsi="黑体" w:eastAsia="黑体"/>
                <w:b/>
                <w:bCs/>
                <w:sz w:val="24"/>
                <w:u w:val="single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</w:rPr>
              <w:t>20</w:t>
            </w:r>
            <w:r>
              <w:rPr>
                <w:rFonts w:hint="eastAsia" w:ascii="黑体" w:hAnsi="黑体" w:eastAsia="黑体"/>
                <w:b/>
                <w:bCs/>
                <w:sz w:val="24"/>
                <w:u w:val="single"/>
              </w:rPr>
              <w:t xml:space="preserve"> </w:t>
            </w:r>
            <w:r>
              <w:rPr>
                <w:rFonts w:ascii="黑体" w:hAnsi="黑体" w:eastAsia="黑体"/>
                <w:b/>
                <w:bCs/>
                <w:sz w:val="24"/>
                <w:u w:val="single"/>
              </w:rPr>
              <w:t xml:space="preserve">  </w:t>
            </w:r>
            <w:r>
              <w:rPr>
                <w:rFonts w:hint="eastAsia" w:ascii="黑体" w:hAnsi="黑体" w:eastAsia="黑体"/>
                <w:b/>
                <w:bCs/>
                <w:sz w:val="24"/>
                <w:u w:val="single"/>
              </w:rPr>
              <w:t xml:space="preserve"> </w:t>
            </w:r>
            <w:r>
              <w:rPr>
                <w:rFonts w:hint="eastAsia" w:ascii="黑体" w:hAnsi="黑体" w:eastAsia="黑体"/>
                <w:b/>
                <w:bCs/>
                <w:sz w:val="24"/>
              </w:rPr>
              <w:t>年</w:t>
            </w:r>
            <w:r>
              <w:rPr>
                <w:rFonts w:hint="eastAsia" w:ascii="黑体" w:hAnsi="黑体" w:eastAsia="黑体"/>
                <w:b/>
                <w:bCs/>
                <w:sz w:val="24"/>
                <w:u w:val="single"/>
              </w:rPr>
              <w:t xml:space="preserve">  </w:t>
            </w:r>
            <w:r>
              <w:rPr>
                <w:rFonts w:ascii="黑体" w:hAnsi="黑体" w:eastAsia="黑体"/>
                <w:b/>
                <w:bCs/>
                <w:sz w:val="24"/>
                <w:u w:val="single"/>
              </w:rPr>
              <w:t xml:space="preserve">  </w:t>
            </w:r>
            <w:r>
              <w:rPr>
                <w:rFonts w:hint="eastAsia" w:ascii="黑体" w:hAnsi="黑体" w:eastAsia="黑体"/>
                <w:b/>
                <w:bCs/>
                <w:sz w:val="24"/>
              </w:rPr>
              <w:t>月</w:t>
            </w:r>
            <w:r>
              <w:rPr>
                <w:rFonts w:hint="eastAsia" w:ascii="黑体" w:hAnsi="黑体" w:eastAsia="黑体"/>
                <w:b/>
                <w:bCs/>
                <w:sz w:val="24"/>
                <w:u w:val="single"/>
              </w:rPr>
              <w:t xml:space="preserve"> </w:t>
            </w:r>
            <w:r>
              <w:rPr>
                <w:rFonts w:ascii="黑体" w:hAnsi="黑体" w:eastAsia="黑体"/>
                <w:b/>
                <w:bCs/>
                <w:sz w:val="24"/>
                <w:u w:val="single"/>
              </w:rPr>
              <w:t xml:space="preserve">  </w:t>
            </w:r>
            <w:r>
              <w:rPr>
                <w:rFonts w:hint="eastAsia" w:ascii="黑体" w:hAnsi="黑体" w:eastAsia="黑体"/>
                <w:b/>
                <w:bCs/>
                <w:sz w:val="24"/>
                <w:u w:val="single"/>
              </w:rPr>
              <w:t xml:space="preserve"> </w:t>
            </w:r>
            <w:r>
              <w:rPr>
                <w:rFonts w:hint="eastAsia" w:ascii="黑体" w:hAnsi="黑体" w:eastAsia="黑体"/>
                <w:b/>
                <w:bCs/>
                <w:sz w:val="24"/>
              </w:rPr>
              <w:t xml:space="preserve">日   </w:t>
            </w:r>
            <w:r>
              <w:rPr>
                <w:rFonts w:ascii="黑体" w:hAnsi="黑体" w:eastAsia="黑体"/>
                <w:b/>
                <w:bCs/>
                <w:sz w:val="24"/>
              </w:rPr>
              <w:t xml:space="preserve"> </w:t>
            </w:r>
            <w:r>
              <w:rPr>
                <w:rFonts w:hint="eastAsia" w:ascii="黑体" w:hAnsi="黑体" w:eastAsia="黑体"/>
                <w:b/>
                <w:bCs/>
                <w:sz w:val="24"/>
              </w:rPr>
              <w:t xml:space="preserve"> 第</w:t>
            </w:r>
            <w:r>
              <w:rPr>
                <w:rFonts w:hint="eastAsia" w:ascii="黑体" w:hAnsi="黑体" w:eastAsia="黑体"/>
                <w:b/>
                <w:bCs/>
                <w:sz w:val="24"/>
                <w:u w:val="single"/>
              </w:rPr>
              <w:t xml:space="preserve">  </w:t>
            </w:r>
            <w:r>
              <w:rPr>
                <w:rFonts w:ascii="黑体" w:hAnsi="黑体" w:eastAsia="黑体"/>
                <w:b/>
                <w:bCs/>
                <w:sz w:val="24"/>
                <w:u w:val="single"/>
              </w:rPr>
              <w:t xml:space="preserve">  </w:t>
            </w:r>
            <w:r>
              <w:rPr>
                <w:rFonts w:hint="eastAsia" w:ascii="黑体" w:hAnsi="黑体" w:eastAsia="黑体"/>
                <w:b/>
                <w:bCs/>
                <w:sz w:val="24"/>
              </w:rPr>
              <w:t xml:space="preserve">周  </w:t>
            </w:r>
            <w:r>
              <w:rPr>
                <w:rFonts w:ascii="黑体" w:hAnsi="黑体" w:eastAsia="黑体"/>
                <w:b/>
                <w:bCs/>
                <w:sz w:val="24"/>
              </w:rPr>
              <w:t xml:space="preserve"> </w:t>
            </w:r>
            <w:r>
              <w:rPr>
                <w:rFonts w:hint="eastAsia" w:ascii="黑体" w:hAnsi="黑体" w:eastAsia="黑体"/>
                <w:b/>
                <w:bCs/>
                <w:sz w:val="24"/>
              </w:rPr>
              <w:t>星期</w:t>
            </w:r>
            <w:r>
              <w:rPr>
                <w:rFonts w:hint="eastAsia" w:ascii="黑体" w:hAnsi="黑体" w:eastAsia="黑体"/>
                <w:b/>
                <w:bCs/>
                <w:sz w:val="24"/>
                <w:u w:val="single"/>
              </w:rPr>
              <w:t xml:space="preserve">  </w:t>
            </w:r>
            <w:r>
              <w:rPr>
                <w:rFonts w:ascii="黑体" w:hAnsi="黑体" w:eastAsia="黑体"/>
                <w:b/>
                <w:bCs/>
                <w:sz w:val="24"/>
                <w:u w:val="single"/>
              </w:rPr>
              <w:t xml:space="preserve">  </w:t>
            </w:r>
            <w:r>
              <w:rPr>
                <w:rFonts w:hint="eastAsia" w:ascii="黑体" w:hAnsi="黑体" w:eastAsia="黑体"/>
                <w:b/>
                <w:bCs/>
                <w:sz w:val="24"/>
                <w:u w:val="single"/>
              </w:rPr>
              <w:t xml:space="preserve"> </w:t>
            </w:r>
            <w:r>
              <w:rPr>
                <w:rFonts w:hint="eastAsia" w:ascii="黑体" w:hAnsi="黑体" w:eastAsia="黑体"/>
                <w:b/>
                <w:bCs/>
                <w:sz w:val="24"/>
              </w:rPr>
              <w:t>第</w:t>
            </w:r>
            <w:r>
              <w:rPr>
                <w:rFonts w:hint="eastAsia" w:ascii="黑体" w:hAnsi="黑体" w:eastAsia="黑体"/>
                <w:b/>
                <w:bCs/>
                <w:sz w:val="24"/>
                <w:u w:val="single"/>
              </w:rPr>
              <w:t xml:space="preserve">  </w:t>
            </w:r>
            <w:r>
              <w:rPr>
                <w:rFonts w:ascii="黑体" w:hAnsi="黑体" w:eastAsia="黑体"/>
                <w:b/>
                <w:bCs/>
                <w:sz w:val="24"/>
                <w:u w:val="single"/>
              </w:rPr>
              <w:t xml:space="preserve">   </w:t>
            </w:r>
            <w:r>
              <w:rPr>
                <w:rFonts w:hint="eastAsia" w:ascii="黑体" w:hAnsi="黑体" w:eastAsia="黑体"/>
                <w:b/>
                <w:bCs/>
                <w:sz w:val="24"/>
              </w:rPr>
              <w:t>节</w:t>
            </w:r>
          </w:p>
        </w:tc>
      </w:tr>
      <w:tr w14:paraId="6715B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C18D5"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</w:rPr>
              <w:t>听课人姓名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1AC32"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</w:p>
        </w:tc>
        <w:tc>
          <w:tcPr>
            <w:tcW w:w="3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7EE13">
            <w:pPr>
              <w:jc w:val="left"/>
              <w:rPr>
                <w:rFonts w:ascii="黑体" w:hAnsi="黑体" w:eastAsia="黑体"/>
                <w:b/>
                <w:bCs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</w:rPr>
              <w:t xml:space="preserve">□校、处级领导 □督导专家   </w:t>
            </w:r>
          </w:p>
          <w:p w14:paraId="36F54F1B">
            <w:pPr>
              <w:jc w:val="left"/>
              <w:rPr>
                <w:rFonts w:ascii="黑体" w:hAnsi="黑体" w:eastAsia="黑体"/>
                <w:b/>
                <w:bCs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</w:rPr>
              <w:t xml:space="preserve">□院（部）领导  </w:t>
            </w:r>
          </w:p>
          <w:p w14:paraId="7BE8908D">
            <w:pPr>
              <w:jc w:val="left"/>
              <w:rPr>
                <w:rFonts w:ascii="黑体" w:hAnsi="黑体" w:eastAsia="黑体"/>
                <w:b/>
                <w:bCs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</w:rPr>
              <w:t>□管理干部</w:t>
            </w:r>
            <w:bookmarkStart w:id="1" w:name="_GoBack"/>
            <w:bookmarkEnd w:id="1"/>
          </w:p>
        </w:tc>
        <w:tc>
          <w:tcPr>
            <w:tcW w:w="1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E77F2"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</w:rPr>
              <w:t>联系</w:t>
            </w:r>
          </w:p>
          <w:p w14:paraId="744C492A"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</w:rPr>
              <w:t>电话</w:t>
            </w:r>
          </w:p>
        </w:tc>
        <w:tc>
          <w:tcPr>
            <w:tcW w:w="15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FD0B0"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</w:p>
        </w:tc>
      </w:tr>
      <w:tr w14:paraId="08CC5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954F0"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</w:rPr>
              <w:t>课堂教学</w:t>
            </w:r>
          </w:p>
          <w:p w14:paraId="54DC424B"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</w:rPr>
              <w:t>状况</w:t>
            </w:r>
          </w:p>
        </w:tc>
        <w:tc>
          <w:tcPr>
            <w:tcW w:w="3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81F8C"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</w:rPr>
              <w:t>主要观测点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F11B5"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</w:rPr>
              <w:t>优</w:t>
            </w: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70A0B"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</w:rPr>
              <w:t>良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93829"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</w:rPr>
              <w:t>中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C79E1"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</w:rPr>
              <w:t>差</w:t>
            </w:r>
          </w:p>
        </w:tc>
      </w:tr>
      <w:tr w14:paraId="0A28E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17135">
            <w:pPr>
              <w:widowControl/>
              <w:jc w:val="left"/>
              <w:rPr>
                <w:rFonts w:ascii="黑体" w:hAnsi="黑体" w:eastAsia="黑体"/>
                <w:b/>
                <w:bCs/>
                <w:sz w:val="24"/>
              </w:rPr>
            </w:pPr>
          </w:p>
        </w:tc>
        <w:tc>
          <w:tcPr>
            <w:tcW w:w="3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0BC5E">
            <w:pPr>
              <w:jc w:val="left"/>
              <w:rPr>
                <w:rFonts w:ascii="黑体" w:hAnsi="黑体" w:eastAsia="黑体"/>
                <w:b/>
                <w:bCs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</w:rPr>
              <w:t>教师精神状态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7523D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AE42D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0490C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F1BC4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14:paraId="6C820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5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5E970">
            <w:pPr>
              <w:widowControl/>
              <w:jc w:val="left"/>
              <w:rPr>
                <w:rFonts w:ascii="黑体" w:hAnsi="黑体" w:eastAsia="黑体"/>
                <w:b/>
                <w:bCs/>
                <w:sz w:val="24"/>
              </w:rPr>
            </w:pPr>
          </w:p>
        </w:tc>
        <w:tc>
          <w:tcPr>
            <w:tcW w:w="3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961D4">
            <w:pPr>
              <w:jc w:val="left"/>
              <w:rPr>
                <w:rFonts w:ascii="黑体" w:hAnsi="黑体" w:eastAsia="黑体"/>
                <w:b/>
                <w:bCs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</w:rPr>
              <w:t>学生到课率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ACA53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0907F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41068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64F6F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14:paraId="1E5F5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F2AA5">
            <w:pPr>
              <w:widowControl/>
              <w:jc w:val="left"/>
              <w:rPr>
                <w:rFonts w:ascii="黑体" w:hAnsi="黑体" w:eastAsia="黑体"/>
                <w:b/>
                <w:bCs/>
                <w:sz w:val="24"/>
              </w:rPr>
            </w:pPr>
          </w:p>
        </w:tc>
        <w:tc>
          <w:tcPr>
            <w:tcW w:w="3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3CC7E">
            <w:pPr>
              <w:jc w:val="left"/>
              <w:rPr>
                <w:rFonts w:ascii="黑体" w:hAnsi="黑体" w:eastAsia="黑体"/>
                <w:b/>
                <w:bCs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</w:rPr>
              <w:t>无不当言论及意识形态问题的反映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8BB5E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8C477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5CF5D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0FD39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14:paraId="5FC4A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5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055A0">
            <w:pPr>
              <w:widowControl/>
              <w:jc w:val="left"/>
              <w:rPr>
                <w:rFonts w:ascii="黑体" w:hAnsi="黑体" w:eastAsia="黑体"/>
                <w:b/>
                <w:bCs/>
                <w:sz w:val="24"/>
              </w:rPr>
            </w:pPr>
          </w:p>
        </w:tc>
        <w:tc>
          <w:tcPr>
            <w:tcW w:w="3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1AC5A">
            <w:pPr>
              <w:jc w:val="left"/>
              <w:rPr>
                <w:rFonts w:ascii="黑体" w:hAnsi="黑体" w:eastAsia="黑体"/>
                <w:b/>
                <w:bCs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</w:rPr>
              <w:t>师生互动及学生注意力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DA846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D6C62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3B543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D6DA9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14:paraId="5EC9B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FCA04">
            <w:pPr>
              <w:widowControl/>
              <w:jc w:val="left"/>
              <w:rPr>
                <w:rFonts w:ascii="黑体" w:hAnsi="黑体" w:eastAsia="黑体"/>
                <w:b/>
                <w:bCs/>
                <w:sz w:val="24"/>
              </w:rPr>
            </w:pPr>
          </w:p>
        </w:tc>
        <w:tc>
          <w:tcPr>
            <w:tcW w:w="3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5B78D">
            <w:pPr>
              <w:jc w:val="left"/>
              <w:rPr>
                <w:rFonts w:ascii="黑体" w:hAnsi="黑体" w:eastAsia="黑体"/>
                <w:b/>
                <w:bCs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</w:rPr>
              <w:t>学生教材持有率（教学参考书）情况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F4344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42D2B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59D91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AA06F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14:paraId="670EF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ACF52"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</w:rPr>
              <w:t>课下随机访谈</w:t>
            </w:r>
          </w:p>
        </w:tc>
        <w:tc>
          <w:tcPr>
            <w:tcW w:w="3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086F6">
            <w:pPr>
              <w:jc w:val="left"/>
              <w:rPr>
                <w:rFonts w:ascii="黑体" w:hAnsi="黑体" w:eastAsia="黑体"/>
                <w:b/>
                <w:bCs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</w:rPr>
              <w:t>学生对教师、课程的满意度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63CC0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539C3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5C788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47025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14:paraId="0738F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3FC13">
            <w:pPr>
              <w:jc w:val="center"/>
              <w:rPr>
                <w:rFonts w:hint="eastAsia" w:ascii="黑体" w:hAnsi="黑体" w:eastAsia="黑体"/>
                <w:b/>
                <w:bCs/>
                <w:sz w:val="24"/>
                <w:highlight w:val="none"/>
                <w:lang w:eastAsia="zh-CN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  <w:highlight w:val="none"/>
                <w:lang w:eastAsia="zh-CN"/>
              </w:rPr>
              <w:t>前排就座率</w:t>
            </w:r>
          </w:p>
        </w:tc>
        <w:tc>
          <w:tcPr>
            <w:tcW w:w="3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D6B3A">
            <w:pPr>
              <w:jc w:val="left"/>
              <w:rPr>
                <w:rFonts w:hint="eastAsia" w:ascii="黑体" w:hAnsi="黑体" w:eastAsia="黑体"/>
                <w:b/>
                <w:bCs/>
                <w:sz w:val="24"/>
                <w:highlight w:val="none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3FA7E">
            <w:pPr>
              <w:jc w:val="left"/>
              <w:rPr>
                <w:rFonts w:hint="eastAsia" w:ascii="黑体" w:hAnsi="黑体" w:eastAsia="黑体"/>
                <w:b/>
                <w:bCs/>
                <w:sz w:val="24"/>
                <w:highlight w:val="none"/>
                <w:lang w:eastAsia="zh-CN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  <w:highlight w:val="none"/>
                <w:lang w:eastAsia="zh-CN"/>
              </w:rPr>
              <w:t>到课率</w:t>
            </w: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A5F74">
            <w:pPr>
              <w:jc w:val="left"/>
              <w:rPr>
                <w:rFonts w:hint="eastAsia" w:ascii="黑体" w:hAnsi="黑体" w:eastAsia="黑体"/>
                <w:b/>
                <w:bCs/>
                <w:sz w:val="24"/>
                <w:highlight w:val="none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30997">
            <w:pPr>
              <w:jc w:val="left"/>
              <w:rPr>
                <w:rFonts w:hint="eastAsia" w:ascii="黑体" w:hAnsi="黑体" w:eastAsia="黑体"/>
                <w:b/>
                <w:bCs/>
                <w:sz w:val="24"/>
                <w:highlight w:val="none"/>
                <w:lang w:eastAsia="zh-CN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  <w:highlight w:val="none"/>
                <w:lang w:eastAsia="zh-CN"/>
              </w:rPr>
              <w:t>抬头率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E0B11">
            <w:pPr>
              <w:jc w:val="left"/>
              <w:rPr>
                <w:rFonts w:hint="eastAsia" w:ascii="黑体" w:hAnsi="黑体" w:eastAsia="黑体"/>
                <w:b/>
                <w:bCs/>
                <w:sz w:val="24"/>
                <w:highlight w:val="none"/>
              </w:rPr>
            </w:pPr>
          </w:p>
        </w:tc>
      </w:tr>
      <w:tr w14:paraId="00C28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B7198"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</w:rPr>
              <w:t>总体评价</w:t>
            </w:r>
          </w:p>
        </w:tc>
        <w:tc>
          <w:tcPr>
            <w:tcW w:w="3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1A703">
            <w:pPr>
              <w:jc w:val="left"/>
              <w:rPr>
                <w:rFonts w:ascii="黑体" w:hAnsi="黑体" w:eastAsia="黑体"/>
                <w:b/>
                <w:bCs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</w:rPr>
              <w:t>□效果好并建议推广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11347">
            <w:pPr>
              <w:jc w:val="left"/>
              <w:rPr>
                <w:rFonts w:ascii="黑体" w:hAnsi="黑体" w:eastAsia="黑体"/>
                <w:b/>
                <w:bCs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</w:rPr>
              <w:t>□优</w:t>
            </w: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D67EE">
            <w:pPr>
              <w:jc w:val="left"/>
              <w:rPr>
                <w:rFonts w:ascii="黑体" w:hAnsi="黑体" w:eastAsia="黑体"/>
                <w:b/>
                <w:bCs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</w:rPr>
              <w:t>□良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8E6D6">
            <w:pPr>
              <w:jc w:val="left"/>
              <w:rPr>
                <w:rFonts w:ascii="黑体" w:hAnsi="黑体" w:eastAsia="黑体"/>
                <w:b/>
                <w:bCs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</w:rPr>
              <w:t>□中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C5D42">
            <w:pPr>
              <w:jc w:val="left"/>
              <w:rPr>
                <w:rFonts w:ascii="黑体" w:hAnsi="黑体" w:eastAsia="黑体"/>
                <w:b/>
                <w:bCs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</w:rPr>
              <w:t>□差</w:t>
            </w:r>
          </w:p>
        </w:tc>
      </w:tr>
      <w:tr w14:paraId="13F08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8" w:hRule="atLeast"/>
          <w:jc w:val="center"/>
        </w:trPr>
        <w:tc>
          <w:tcPr>
            <w:tcW w:w="15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275A931"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</w:rPr>
              <w:t>发现的问题或建议</w:t>
            </w:r>
          </w:p>
        </w:tc>
        <w:tc>
          <w:tcPr>
            <w:tcW w:w="73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85C9F">
            <w:pPr>
              <w:rPr>
                <w:rFonts w:ascii="仿宋" w:hAnsi="仿宋" w:eastAsia="仿宋"/>
                <w:szCs w:val="21"/>
                <w:u w:val="single" w:color="FFFFFF"/>
              </w:rPr>
            </w:pPr>
            <w:r>
              <w:rPr>
                <w:rFonts w:hint="eastAsia" w:ascii="仿宋" w:hAnsi="仿宋" w:eastAsia="仿宋"/>
                <w:szCs w:val="21"/>
                <w:u w:val="single" w:color="FFFFFF"/>
              </w:rPr>
              <w:t>（已反馈的意见和建议）</w:t>
            </w:r>
          </w:p>
          <w:p w14:paraId="0B508D44">
            <w:pPr>
              <w:rPr>
                <w:rFonts w:ascii="Times New Roman" w:hAnsi="Times New Roman"/>
                <w:b/>
                <w:bCs/>
                <w:sz w:val="24"/>
                <w:u w:val="single" w:color="FFFFFF"/>
              </w:rPr>
            </w:pPr>
          </w:p>
          <w:p w14:paraId="64804BCC">
            <w:pPr>
              <w:rPr>
                <w:rFonts w:ascii="Times New Roman" w:hAnsi="Times New Roman"/>
                <w:b/>
                <w:bCs/>
                <w:sz w:val="24"/>
                <w:u w:val="single" w:color="FFFFFF"/>
              </w:rPr>
            </w:pPr>
          </w:p>
          <w:p w14:paraId="1DBD95DF">
            <w:pPr>
              <w:rPr>
                <w:rFonts w:ascii="Times New Roman" w:hAnsi="Times New Roman"/>
                <w:b/>
                <w:bCs/>
                <w:sz w:val="24"/>
                <w:u w:val="single" w:color="FFFFFF"/>
              </w:rPr>
            </w:pPr>
          </w:p>
          <w:p w14:paraId="52A1E861">
            <w:pPr>
              <w:rPr>
                <w:rFonts w:ascii="Times New Roman" w:hAnsi="Times New Roman"/>
                <w:b/>
                <w:bCs/>
                <w:sz w:val="24"/>
                <w:u w:val="single" w:color="FFFFFF"/>
              </w:rPr>
            </w:pPr>
          </w:p>
          <w:p w14:paraId="36E896DE">
            <w:pPr>
              <w:rPr>
                <w:rFonts w:ascii="Times New Roman" w:hAnsi="Times New Roman"/>
                <w:b/>
                <w:bCs/>
                <w:sz w:val="24"/>
                <w:u w:val="single" w:color="FFFFFF"/>
              </w:rPr>
            </w:pPr>
          </w:p>
        </w:tc>
      </w:tr>
      <w:tr w14:paraId="7F14F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15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91407"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</w:p>
        </w:tc>
        <w:tc>
          <w:tcPr>
            <w:tcW w:w="73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3CF48">
            <w:pPr>
              <w:rPr>
                <w:rFonts w:ascii="仿宋" w:hAnsi="仿宋" w:eastAsia="仿宋"/>
                <w:szCs w:val="21"/>
                <w:u w:val="single" w:color="FFFFFF"/>
              </w:rPr>
            </w:pPr>
            <w:r>
              <w:rPr>
                <w:rFonts w:hint="eastAsia" w:ascii="仿宋" w:hAnsi="仿宋" w:eastAsia="仿宋"/>
                <w:szCs w:val="21"/>
                <w:u w:val="single" w:color="FFFFFF"/>
              </w:rPr>
              <w:t>（针对师生反映集中、影响较大的问题，提出解决方案或需要上报学校有关部门协调的意见和建议。）</w:t>
            </w:r>
          </w:p>
          <w:p w14:paraId="2910B48D">
            <w:pPr>
              <w:rPr>
                <w:rFonts w:ascii="仿宋" w:hAnsi="仿宋" w:eastAsia="仿宋"/>
                <w:szCs w:val="21"/>
                <w:u w:val="single" w:color="FFFFFF"/>
              </w:rPr>
            </w:pPr>
          </w:p>
          <w:p w14:paraId="457CECEF">
            <w:pPr>
              <w:rPr>
                <w:rFonts w:ascii="仿宋" w:hAnsi="仿宋" w:eastAsia="仿宋"/>
                <w:szCs w:val="21"/>
                <w:u w:val="single" w:color="FFFFFF"/>
              </w:rPr>
            </w:pPr>
          </w:p>
          <w:p w14:paraId="76F21966">
            <w:pPr>
              <w:rPr>
                <w:rFonts w:ascii="仿宋" w:hAnsi="仿宋" w:eastAsia="仿宋"/>
                <w:szCs w:val="21"/>
                <w:u w:val="single" w:color="FFFFFF"/>
              </w:rPr>
            </w:pPr>
          </w:p>
          <w:p w14:paraId="12EE3319">
            <w:pPr>
              <w:rPr>
                <w:rFonts w:ascii="仿宋" w:hAnsi="仿宋" w:eastAsia="仿宋"/>
                <w:szCs w:val="21"/>
                <w:u w:val="single" w:color="FFFFFF"/>
              </w:rPr>
            </w:pPr>
          </w:p>
          <w:p w14:paraId="608DFBC7">
            <w:pPr>
              <w:rPr>
                <w:rFonts w:ascii="仿宋" w:hAnsi="仿宋" w:eastAsia="仿宋"/>
                <w:szCs w:val="21"/>
                <w:u w:val="single" w:color="FFFFFF"/>
              </w:rPr>
            </w:pPr>
          </w:p>
          <w:p w14:paraId="6B322DD4">
            <w:pPr>
              <w:rPr>
                <w:rFonts w:ascii="仿宋" w:hAnsi="仿宋" w:eastAsia="仿宋"/>
                <w:szCs w:val="21"/>
                <w:u w:val="single" w:color="FFFFFF"/>
              </w:rPr>
            </w:pPr>
          </w:p>
        </w:tc>
      </w:tr>
      <w:tr w14:paraId="3A5DF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0F187"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</w:rPr>
              <w:t>授课内容</w:t>
            </w:r>
          </w:p>
        </w:tc>
        <w:tc>
          <w:tcPr>
            <w:tcW w:w="73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E86AE"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</w:p>
          <w:p w14:paraId="1BD1BBB9"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</w:p>
          <w:p w14:paraId="02ADAA09"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</w:p>
          <w:p w14:paraId="2E77A993"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</w:p>
          <w:p w14:paraId="0F6D63DD"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</w:p>
          <w:p w14:paraId="023964C0"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</w:p>
          <w:p w14:paraId="5BC932B1"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</w:p>
          <w:p w14:paraId="39E9D418"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</w:p>
          <w:p w14:paraId="27D5559B"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</w:p>
          <w:p w14:paraId="7F89B0F6"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</w:p>
          <w:p w14:paraId="509093F6"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</w:p>
          <w:p w14:paraId="0BA8A2C7"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</w:p>
          <w:p w14:paraId="5013A673"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</w:p>
          <w:p w14:paraId="2A58F179"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</w:p>
          <w:p w14:paraId="45124712"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</w:p>
          <w:p w14:paraId="6F512CCC"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</w:p>
          <w:p w14:paraId="19D3449C"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</w:p>
          <w:p w14:paraId="4D8AD35D"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</w:p>
          <w:p w14:paraId="3D98B7F9"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</w:p>
          <w:p w14:paraId="214727E7"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</w:p>
          <w:p w14:paraId="45FD5DB4"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</w:p>
          <w:p w14:paraId="479B87EA"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</w:p>
          <w:p w14:paraId="5D47556F"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</w:p>
          <w:p w14:paraId="14E636E5"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</w:p>
          <w:p w14:paraId="1F9F1E37"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</w:p>
          <w:p w14:paraId="40A7E63B"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</w:p>
          <w:p w14:paraId="1672F053"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</w:p>
          <w:p w14:paraId="2D05E212"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</w:p>
          <w:p w14:paraId="0BD6F8E0"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</w:p>
          <w:p w14:paraId="64BDC8CB"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</w:p>
          <w:p w14:paraId="55C30E25"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</w:p>
          <w:p w14:paraId="4BB61D07"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</w:p>
          <w:p w14:paraId="05F72832"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</w:p>
          <w:p w14:paraId="38A527A5"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</w:p>
          <w:p w14:paraId="0C368F0A"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</w:p>
          <w:p w14:paraId="581B5B02"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</w:p>
          <w:p w14:paraId="2C7F3B69">
            <w:pPr>
              <w:ind w:firstLine="241" w:firstLineChars="100"/>
              <w:jc w:val="left"/>
              <w:rPr>
                <w:rFonts w:ascii="黑体" w:hAnsi="黑体" w:eastAsia="黑体"/>
                <w:b/>
                <w:bCs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</w:rPr>
              <w:t>听课人单位：            听课人（签名）：</w:t>
            </w:r>
          </w:p>
          <w:p w14:paraId="28170343"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</w:p>
          <w:p w14:paraId="15E4EC32"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</w:rPr>
              <w:t xml:space="preserve">             20    年    月    日</w:t>
            </w:r>
          </w:p>
          <w:p w14:paraId="0A45FF40"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</w:p>
        </w:tc>
      </w:tr>
    </w:tbl>
    <w:p w14:paraId="78A6757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25E"/>
    <w:rsid w:val="0005396A"/>
    <w:rsid w:val="0008220A"/>
    <w:rsid w:val="0022052F"/>
    <w:rsid w:val="002B7221"/>
    <w:rsid w:val="003A2E5C"/>
    <w:rsid w:val="003E633F"/>
    <w:rsid w:val="004571A2"/>
    <w:rsid w:val="005B13C8"/>
    <w:rsid w:val="0062199B"/>
    <w:rsid w:val="007A0A7F"/>
    <w:rsid w:val="007B68AF"/>
    <w:rsid w:val="0084099D"/>
    <w:rsid w:val="00856F78"/>
    <w:rsid w:val="0088782C"/>
    <w:rsid w:val="008F64BA"/>
    <w:rsid w:val="00916F46"/>
    <w:rsid w:val="009F0798"/>
    <w:rsid w:val="00A56426"/>
    <w:rsid w:val="00B77A9E"/>
    <w:rsid w:val="00C05FD0"/>
    <w:rsid w:val="00C276DF"/>
    <w:rsid w:val="00C826C2"/>
    <w:rsid w:val="00D21E53"/>
    <w:rsid w:val="00EF27ED"/>
    <w:rsid w:val="00F6225E"/>
    <w:rsid w:val="00FA0226"/>
    <w:rsid w:val="00FD7A09"/>
    <w:rsid w:val="6B7279EC"/>
    <w:rsid w:val="74003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270</Words>
  <Characters>272</Characters>
  <Lines>3</Lines>
  <Paragraphs>1</Paragraphs>
  <TotalTime>71</TotalTime>
  <ScaleCrop>false</ScaleCrop>
  <LinksUpToDate>false</LinksUpToDate>
  <CharactersWithSpaces>349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2021-12-03T02:03:00Z</dcterms:created>
  <dc:creator>zhu bin</dc:creator>
  <cp:lastModifiedBy>嘉雯嘉文佳文</cp:lastModifiedBy>
  <cp:lastPrinted>2022-02-14T08:54:00Z</cp:lastPrinted>
  <dcterms:modified xsi:type="dcterms:W3CDTF">2025-03-25T07:08:37Z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38FCEF80E4E54020844DB206B7BF3F2F_13</vt:lpwstr>
  </property>
  <property fmtid="{D5CDD505-2E9C-101B-9397-08002B2CF9AE}" pid="4" name="KSOTemplateDocerSaveRecord">
    <vt:lpwstr>eyJoZGlkIjoiN2FkYmQxYjViNTQ0MTg2NDk3OTY3NTgxZjZmZmRiODkiLCJ1c2VySWQiOiIzODQ5OTU1ODUifQ==</vt:lpwstr>
  </property>
</Properties>
</file>